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1A87E35D" w:rsidR="00280DD1" w:rsidRDefault="00C22D3B" w:rsidP="00280DD1">
      <w:pPr>
        <w:pStyle w:val="3GPPHeader"/>
        <w:spacing w:after="60"/>
        <w:rPr>
          <w:sz w:val="32"/>
          <w:szCs w:val="32"/>
          <w:highlight w:val="yellow"/>
        </w:rPr>
      </w:pPr>
      <w:r w:rsidRPr="00CE0424">
        <w:t>3GPP TSG-RAN WG</w:t>
      </w:r>
      <w:r>
        <w:t>2#10</w:t>
      </w:r>
      <w:r w:rsidR="0005539E">
        <w:t>5</w:t>
      </w:r>
      <w:r w:rsidR="009219CE">
        <w:t>bis</w:t>
      </w:r>
      <w:r w:rsidR="00280DD1">
        <w:tab/>
      </w:r>
      <w:proofErr w:type="spellStart"/>
      <w:r w:rsidR="00280DD1">
        <w:rPr>
          <w:sz w:val="32"/>
          <w:szCs w:val="32"/>
        </w:rPr>
        <w:t>Tdoc</w:t>
      </w:r>
      <w:proofErr w:type="spellEnd"/>
      <w:r w:rsidR="00280DD1">
        <w:rPr>
          <w:sz w:val="32"/>
          <w:szCs w:val="32"/>
        </w:rPr>
        <w:t xml:space="preserve"> R2-1</w:t>
      </w:r>
      <w:r w:rsidR="00D97DCF">
        <w:rPr>
          <w:sz w:val="32"/>
          <w:szCs w:val="32"/>
        </w:rPr>
        <w:t>9</w:t>
      </w:r>
      <w:r w:rsidR="00357195">
        <w:rPr>
          <w:sz w:val="32"/>
          <w:szCs w:val="32"/>
        </w:rPr>
        <w:t>03532</w:t>
      </w:r>
      <w:bookmarkStart w:id="0" w:name="_GoBack"/>
      <w:bookmarkEnd w:id="0"/>
    </w:p>
    <w:p w14:paraId="548B43F2" w14:textId="5F38D69F" w:rsidR="00280DD1" w:rsidRPr="002F6460" w:rsidRDefault="009219CE" w:rsidP="00280DD1">
      <w:pPr>
        <w:pStyle w:val="3GPPHeader"/>
      </w:pPr>
      <w:r w:rsidRPr="002F6460">
        <w:rPr>
          <w:noProof/>
        </w:rPr>
        <w:t>Xian</w:t>
      </w:r>
      <w:r w:rsidR="0005539E" w:rsidRPr="002F6460">
        <w:rPr>
          <w:noProof/>
        </w:rPr>
        <w:t xml:space="preserve">, </w:t>
      </w:r>
      <w:r w:rsidRPr="002F6460">
        <w:rPr>
          <w:noProof/>
        </w:rPr>
        <w:t>China</w:t>
      </w:r>
      <w:r w:rsidR="00157689" w:rsidRPr="002F6460">
        <w:rPr>
          <w:noProof/>
        </w:rPr>
        <w:t xml:space="preserve">, </w:t>
      </w:r>
      <w:r w:rsidR="001D2727" w:rsidRPr="002F6460">
        <w:rPr>
          <w:noProof/>
        </w:rPr>
        <w:t>8</w:t>
      </w:r>
      <w:r w:rsidR="00157689" w:rsidRPr="002F6460">
        <w:rPr>
          <w:noProof/>
          <w:vertAlign w:val="superscript"/>
        </w:rPr>
        <w:t>th</w:t>
      </w:r>
      <w:r w:rsidR="00157689" w:rsidRPr="002F6460">
        <w:rPr>
          <w:noProof/>
        </w:rPr>
        <w:t xml:space="preserve">– </w:t>
      </w:r>
      <w:r w:rsidR="001D2727" w:rsidRPr="002F6460">
        <w:rPr>
          <w:noProof/>
        </w:rPr>
        <w:t>12</w:t>
      </w:r>
      <w:r w:rsidR="001D2727" w:rsidRPr="002F6460">
        <w:rPr>
          <w:noProof/>
          <w:vertAlign w:val="superscript"/>
        </w:rPr>
        <w:t>th</w:t>
      </w:r>
      <w:r w:rsidR="00157689" w:rsidRPr="002F6460">
        <w:rPr>
          <w:noProof/>
        </w:rPr>
        <w:t xml:space="preserve"> </w:t>
      </w:r>
      <w:r w:rsidR="001D2727" w:rsidRPr="002F6460">
        <w:rPr>
          <w:noProof/>
        </w:rPr>
        <w:t>April 2019</w:t>
      </w:r>
      <w:r w:rsidR="00823DC3" w:rsidRPr="002F6460">
        <w:rPr>
          <w:noProof/>
        </w:rPr>
        <w:tab/>
      </w:r>
    </w:p>
    <w:p w14:paraId="7DBA6B75" w14:textId="77777777" w:rsidR="00E90E49" w:rsidRPr="002F6460" w:rsidRDefault="00E90E49" w:rsidP="00357380">
      <w:pPr>
        <w:pStyle w:val="3GPPHeader"/>
      </w:pPr>
    </w:p>
    <w:p w14:paraId="73B971D2" w14:textId="6E99F2DA" w:rsidR="00E90E49" w:rsidRPr="002F6460" w:rsidRDefault="00E90E49" w:rsidP="00311702">
      <w:pPr>
        <w:pStyle w:val="3GPPHeader"/>
      </w:pPr>
      <w:r w:rsidRPr="002F6460">
        <w:t>Agenda Item:</w:t>
      </w:r>
      <w:r w:rsidRPr="002F6460">
        <w:tab/>
      </w:r>
      <w:r w:rsidR="009219CE" w:rsidRPr="002F6460">
        <w:t>11.9.</w:t>
      </w:r>
      <w:r w:rsidR="00357195">
        <w:t>1</w:t>
      </w:r>
    </w:p>
    <w:p w14:paraId="2C506B1E" w14:textId="77777777" w:rsidR="00E90E49" w:rsidRPr="002F6460" w:rsidRDefault="003D3C45" w:rsidP="00F64C2B">
      <w:pPr>
        <w:pStyle w:val="3GPPHeader"/>
      </w:pPr>
      <w:r w:rsidRPr="002F6460">
        <w:t>Source:</w:t>
      </w:r>
      <w:r w:rsidR="00E90E49" w:rsidRPr="002F6460">
        <w:tab/>
      </w:r>
      <w:r w:rsidR="00F64C2B" w:rsidRPr="002F6460">
        <w:t>Ericsson</w:t>
      </w:r>
    </w:p>
    <w:p w14:paraId="242A320C" w14:textId="4A2BD661" w:rsidR="00E90E49" w:rsidRPr="002F6460" w:rsidRDefault="003D3C45" w:rsidP="002D4D27">
      <w:pPr>
        <w:pStyle w:val="3GPPHeader"/>
        <w:ind w:left="1701" w:hanging="1701"/>
      </w:pPr>
      <w:r w:rsidRPr="002F6460">
        <w:t>Title:</w:t>
      </w:r>
      <w:r w:rsidR="00E90E49" w:rsidRPr="002F6460">
        <w:tab/>
      </w:r>
      <w:r w:rsidR="002D4D27" w:rsidRPr="002F6460">
        <w:t>Discussion on SA2 LS on supporting low latency and low jitter during handover procedure</w:t>
      </w:r>
    </w:p>
    <w:p w14:paraId="01CEA92A" w14:textId="5D3E9236" w:rsidR="00E90E49" w:rsidRDefault="00E90E49" w:rsidP="00D546FF">
      <w:pPr>
        <w:pStyle w:val="3GPPHeader"/>
      </w:pPr>
      <w:r w:rsidRPr="00CE0424">
        <w:t>Document for:</w:t>
      </w:r>
      <w:r w:rsidRPr="00CE0424">
        <w:tab/>
      </w:r>
      <w:r w:rsidRPr="008F5F02">
        <w:t>Discussion</w:t>
      </w:r>
    </w:p>
    <w:p w14:paraId="27945A29" w14:textId="3BC685A2" w:rsidR="00D65A3A" w:rsidRPr="00D65A3A" w:rsidRDefault="00E90E49" w:rsidP="00D65A3A">
      <w:pPr>
        <w:pStyle w:val="Heading1"/>
      </w:pPr>
      <w:r w:rsidRPr="00CE0424">
        <w:t>Introduction</w:t>
      </w:r>
    </w:p>
    <w:p w14:paraId="681B2DAC" w14:textId="7110939C" w:rsidR="004D4A2D" w:rsidRPr="00A06303" w:rsidRDefault="001627E3" w:rsidP="00795B49">
      <w:r>
        <w:rPr>
          <w:lang w:val="en-GB"/>
        </w:rPr>
        <w:t xml:space="preserve">SA2 is currently studying </w:t>
      </w:r>
      <w:r w:rsidR="000F607C">
        <w:rPr>
          <w:lang w:val="en-GB"/>
        </w:rPr>
        <w:t xml:space="preserve">enhancements to </w:t>
      </w:r>
      <w:r>
        <w:rPr>
          <w:lang w:val="en-GB"/>
        </w:rPr>
        <w:t xml:space="preserve">support URLCC </w:t>
      </w:r>
      <w:r w:rsidR="0096084B">
        <w:rPr>
          <w:lang w:val="en-GB"/>
        </w:rPr>
        <w:t xml:space="preserve">use cases </w:t>
      </w:r>
      <w:r>
        <w:rPr>
          <w:lang w:val="en-GB"/>
        </w:rPr>
        <w:t>in 5GC in TR 23.725</w:t>
      </w:r>
      <w:r w:rsidRPr="00A06303">
        <w:t>. In the LS</w:t>
      </w:r>
      <w:r w:rsidR="00034CF0" w:rsidRPr="00A06303">
        <w:t xml:space="preserve"> </w:t>
      </w:r>
      <w:r w:rsidR="00034CF0">
        <w:fldChar w:fldCharType="begin"/>
      </w:r>
      <w:r w:rsidR="00034CF0" w:rsidRPr="00A06303">
        <w:instrText xml:space="preserve"> REF _Ref3359690 \r \h </w:instrText>
      </w:r>
      <w:r w:rsidR="00034CF0">
        <w:fldChar w:fldCharType="separate"/>
      </w:r>
      <w:r w:rsidR="00034CF0" w:rsidRPr="00A06303">
        <w:t>[2]</w:t>
      </w:r>
      <w:r w:rsidR="00034CF0">
        <w:fldChar w:fldCharType="end"/>
      </w:r>
      <w:r w:rsidRPr="00A06303">
        <w:t>, SA2 asks RAN2 to review and provide feedback on solution #</w:t>
      </w:r>
      <w:r w:rsidR="004D4A2D" w:rsidRPr="00A06303">
        <w:t>5</w:t>
      </w:r>
      <w:r w:rsidRPr="00A06303">
        <w:t xml:space="preserve"> for key issue #</w:t>
      </w:r>
      <w:r w:rsidR="004D4A2D" w:rsidRPr="00A06303">
        <w:t>2</w:t>
      </w:r>
      <w:r w:rsidRPr="00A06303">
        <w:t xml:space="preserve"> in this TR which is about reducing interruption and jitter during handover. </w:t>
      </w:r>
      <w:r w:rsidR="004D4A2D" w:rsidRPr="002F6460">
        <w:t>The basic idea of s</w:t>
      </w:r>
      <w:r w:rsidRPr="002F6460">
        <w:t>olution #</w:t>
      </w:r>
      <w:r w:rsidR="0053682E" w:rsidRPr="002F6460">
        <w:t>5</w:t>
      </w:r>
      <w:r w:rsidRPr="002F6460">
        <w:t xml:space="preserve"> is </w:t>
      </w:r>
      <w:r w:rsidR="004D4A2D" w:rsidRPr="002F6460">
        <w:t xml:space="preserve">that the UPF bi-casts DL packets to both source </w:t>
      </w:r>
      <w:proofErr w:type="spellStart"/>
      <w:r w:rsidR="004D4A2D" w:rsidRPr="002F6460">
        <w:t>gNB</w:t>
      </w:r>
      <w:proofErr w:type="spellEnd"/>
      <w:r w:rsidR="004D4A2D" w:rsidRPr="002F6460">
        <w:t xml:space="preserve"> and target </w:t>
      </w:r>
      <w:proofErr w:type="spellStart"/>
      <w:r w:rsidR="004D4A2D" w:rsidRPr="002F6460">
        <w:t>gNB</w:t>
      </w:r>
      <w:proofErr w:type="spellEnd"/>
      <w:r w:rsidR="004D4A2D" w:rsidRPr="002F6460">
        <w:t xml:space="preserve"> during handover procedure to avoid the latency introduced by </w:t>
      </w:r>
      <w:r w:rsidR="00745879" w:rsidRPr="00A06303">
        <w:t xml:space="preserve">the </w:t>
      </w:r>
      <w:r w:rsidR="004D4A2D" w:rsidRPr="00A06303">
        <w:t xml:space="preserve">forwarding tunnel over </w:t>
      </w:r>
      <w:proofErr w:type="spellStart"/>
      <w:r w:rsidR="004D4A2D" w:rsidRPr="00A06303">
        <w:t>Xn</w:t>
      </w:r>
      <w:proofErr w:type="spellEnd"/>
      <w:r w:rsidR="004D4A2D" w:rsidRPr="00A06303">
        <w:t>/N</w:t>
      </w:r>
      <w:r w:rsidR="0056252A" w:rsidRPr="00A06303">
        <w:t>G</w:t>
      </w:r>
      <w:r w:rsidR="004D4A2D" w:rsidRPr="00A06303">
        <w:t xml:space="preserve"> interfaces.</w:t>
      </w:r>
    </w:p>
    <w:p w14:paraId="6DFF3F8A" w14:textId="77777777" w:rsidR="00034CF0" w:rsidRDefault="0056252A" w:rsidP="00034CF0">
      <w:pPr>
        <w:keepNext/>
        <w:jc w:val="center"/>
      </w:pPr>
      <w:r>
        <w:rPr>
          <w:noProof/>
        </w:rPr>
        <w:drawing>
          <wp:inline distT="0" distB="0" distL="0" distR="0" wp14:anchorId="0F22024E" wp14:editId="4A7F9D9C">
            <wp:extent cx="3741420" cy="13990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1113" cy="1402683"/>
                    </a:xfrm>
                    <a:prstGeom prst="rect">
                      <a:avLst/>
                    </a:prstGeom>
                    <a:noFill/>
                  </pic:spPr>
                </pic:pic>
              </a:graphicData>
            </a:graphic>
          </wp:inline>
        </w:drawing>
      </w:r>
    </w:p>
    <w:p w14:paraId="44375B2A" w14:textId="5C8BF2B4" w:rsidR="0056252A" w:rsidRPr="002F6460" w:rsidRDefault="0053682E" w:rsidP="0053682E">
      <w:pPr>
        <w:pStyle w:val="Caption"/>
        <w:tabs>
          <w:tab w:val="center" w:pos="4819"/>
          <w:tab w:val="left" w:pos="7932"/>
        </w:tabs>
        <w:jc w:val="left"/>
      </w:pPr>
      <w:r>
        <w:tab/>
      </w:r>
      <w:r w:rsidR="00034CF0" w:rsidRPr="002F6460">
        <w:t xml:space="preserve">Figure </w:t>
      </w:r>
      <w:r w:rsidR="002D1CF3">
        <w:rPr>
          <w:noProof/>
        </w:rPr>
        <w:fldChar w:fldCharType="begin"/>
      </w:r>
      <w:r w:rsidR="002D1CF3" w:rsidRPr="00A06303">
        <w:rPr>
          <w:noProof/>
        </w:rPr>
        <w:instrText xml:space="preserve"> SEQ Figure \* ARABIC </w:instrText>
      </w:r>
      <w:r w:rsidR="002D1CF3">
        <w:rPr>
          <w:noProof/>
        </w:rPr>
        <w:fldChar w:fldCharType="separate"/>
      </w:r>
      <w:r w:rsidR="00034CF0" w:rsidRPr="002F6460">
        <w:rPr>
          <w:noProof/>
        </w:rPr>
        <w:t>1</w:t>
      </w:r>
      <w:r w:rsidR="002D1CF3">
        <w:rPr>
          <w:noProof/>
        </w:rPr>
        <w:fldChar w:fldCharType="end"/>
      </w:r>
      <w:r w:rsidR="00034CF0" w:rsidRPr="002F6460">
        <w:t xml:space="preserve"> </w:t>
      </w:r>
      <w:proofErr w:type="spellStart"/>
      <w:r w:rsidR="00541297">
        <w:t>Xn</w:t>
      </w:r>
      <w:proofErr w:type="spellEnd"/>
      <w:r w:rsidR="00541297">
        <w:t xml:space="preserve"> </w:t>
      </w:r>
      <w:r w:rsidR="00034CF0" w:rsidRPr="002F6460">
        <w:t>Data forwarding (left) vs bi-casting</w:t>
      </w:r>
      <w:r w:rsidRPr="002F6460">
        <w:t xml:space="preserve"> (right)</w:t>
      </w:r>
      <w:r w:rsidR="00541297">
        <w:t>, before Path Switch</w:t>
      </w:r>
      <w:r w:rsidRPr="002F6460">
        <w:t>.</w:t>
      </w:r>
    </w:p>
    <w:p w14:paraId="7CBCE97E" w14:textId="661A5DD4" w:rsidR="00FE06AB" w:rsidRPr="00A06303" w:rsidRDefault="0053682E" w:rsidP="00FE06AB">
      <w:r w:rsidRPr="00A06303">
        <w:t xml:space="preserve">SA2 also sent an earlier LS </w:t>
      </w:r>
      <w:r>
        <w:fldChar w:fldCharType="begin"/>
      </w:r>
      <w:r w:rsidRPr="00A06303">
        <w:instrText xml:space="preserve"> REF _Ref3376119 \r \h </w:instrText>
      </w:r>
      <w:r>
        <w:fldChar w:fldCharType="separate"/>
      </w:r>
      <w:r w:rsidRPr="00A06303">
        <w:t>[3]</w:t>
      </w:r>
      <w:r>
        <w:fldChar w:fldCharType="end"/>
      </w:r>
      <w:r w:rsidRPr="00A06303">
        <w:t xml:space="preserve"> </w:t>
      </w:r>
      <w:r w:rsidR="00FE06AB" w:rsidRPr="00A06303">
        <w:t xml:space="preserve">with more specific questions on key issue #2 and solution #5 (see below). </w:t>
      </w:r>
      <w:r w:rsidRPr="002F6460">
        <w:t>RAN2 sent a</w:t>
      </w:r>
      <w:r w:rsidR="00FE06AB" w:rsidRPr="002F6460">
        <w:t xml:space="preserve"> preliminary response to this LS in RAN2#104 </w:t>
      </w:r>
      <w:r w:rsidR="00745879" w:rsidRPr="002F6460">
        <w:t>to</w:t>
      </w:r>
      <w:r w:rsidR="000853B7" w:rsidRPr="002F6460">
        <w:t xml:space="preserve"> inform </w:t>
      </w:r>
      <w:r w:rsidR="002735F0" w:rsidRPr="002F6460">
        <w:t xml:space="preserve">SA2 </w:t>
      </w:r>
      <w:r w:rsidR="00FE06AB" w:rsidRPr="002A3FFE">
        <w:t xml:space="preserve">that RAN2 will study and respond to the questions </w:t>
      </w:r>
      <w:r w:rsidR="009871B1" w:rsidRPr="00A06303">
        <w:t>during the</w:t>
      </w:r>
      <w:r w:rsidR="00FE06AB" w:rsidRPr="00A06303">
        <w:t xml:space="preserve"> NR mobility enhancements WI. </w:t>
      </w:r>
    </w:p>
    <w:p w14:paraId="26D52420" w14:textId="77777777" w:rsidR="004D4A2D" w:rsidRPr="00A06303" w:rsidRDefault="004D4A2D" w:rsidP="00FE06AB">
      <w:pPr>
        <w:pStyle w:val="ListParagraph"/>
        <w:numPr>
          <w:ilvl w:val="0"/>
          <w:numId w:val="22"/>
        </w:numPr>
      </w:pPr>
      <w:r w:rsidRPr="00A06303">
        <w:t>Is there any relevant study progress in RAN2 and RAN3 on handover with no or minimum interruption in radio interface?</w:t>
      </w:r>
    </w:p>
    <w:p w14:paraId="5205ABF4" w14:textId="48956875" w:rsidR="004D4A2D" w:rsidRPr="00A06303" w:rsidRDefault="004D4A2D" w:rsidP="00FE06AB">
      <w:pPr>
        <w:pStyle w:val="ListParagraph"/>
        <w:numPr>
          <w:ilvl w:val="0"/>
          <w:numId w:val="22"/>
        </w:numPr>
      </w:pPr>
      <w:r w:rsidRPr="00A06303">
        <w:t>Does RAN2/RAN3 have any issue on the avoidance of latency/jitter due to data forwarding during HO procedure?</w:t>
      </w:r>
    </w:p>
    <w:p w14:paraId="3EA28416" w14:textId="1635CE7E" w:rsidR="004D4A2D" w:rsidRPr="00A06303" w:rsidRDefault="004D4A2D" w:rsidP="00FE06AB">
      <w:pPr>
        <w:pStyle w:val="ListParagraph"/>
        <w:numPr>
          <w:ilvl w:val="0"/>
          <w:numId w:val="22"/>
        </w:numPr>
      </w:pPr>
      <w:r w:rsidRPr="00A06303">
        <w:t xml:space="preserve">RAN2/RAN3 view on the proposal regarding in case of </w:t>
      </w:r>
      <w:proofErr w:type="spellStart"/>
      <w:r w:rsidRPr="00A06303">
        <w:t>Xn</w:t>
      </w:r>
      <w:proofErr w:type="spellEnd"/>
      <w:r w:rsidRPr="00A06303">
        <w:t xml:space="preserve"> based Handover, the introduction of interaction with CN prior to handover completion?</w:t>
      </w:r>
    </w:p>
    <w:p w14:paraId="1595E9A3" w14:textId="61095E05" w:rsidR="004D4A2D" w:rsidRPr="00A06303" w:rsidRDefault="004D4A2D" w:rsidP="00FE06AB">
      <w:pPr>
        <w:pStyle w:val="ListParagraph"/>
        <w:numPr>
          <w:ilvl w:val="0"/>
          <w:numId w:val="22"/>
        </w:numPr>
      </w:pPr>
      <w:r w:rsidRPr="00A06303">
        <w:t>Does RAN2 and RAN3 see any issue for source RAN node to trigger the handover command once it receives an indication included in the GTP-U header of the first duplicated packet to the source RAN to indicate the start of duplicated transmission?</w:t>
      </w:r>
    </w:p>
    <w:p w14:paraId="3894C750" w14:textId="3E4EFFC4" w:rsidR="004D4A2D" w:rsidRPr="00A06303" w:rsidRDefault="00926939" w:rsidP="00795B49">
      <w:r w:rsidRPr="00A06303">
        <w:t xml:space="preserve">In this discussion paper we </w:t>
      </w:r>
      <w:r w:rsidR="0053682E" w:rsidRPr="00A06303">
        <w:t>discuss</w:t>
      </w:r>
      <w:r w:rsidRPr="00A06303">
        <w:t xml:space="preserve"> the questions above.</w:t>
      </w:r>
    </w:p>
    <w:p w14:paraId="10397B3E" w14:textId="3E57DE77" w:rsidR="00926939" w:rsidRDefault="00926939" w:rsidP="00A20C6E">
      <w:pPr>
        <w:pStyle w:val="Heading1"/>
      </w:pPr>
      <w:r>
        <w:lastRenderedPageBreak/>
        <w:t>Discussion</w:t>
      </w:r>
    </w:p>
    <w:p w14:paraId="4BFE50F3" w14:textId="4191432E" w:rsidR="00926939" w:rsidRDefault="009871B1" w:rsidP="00926939">
      <w:pPr>
        <w:rPr>
          <w:lang w:val="en-GB" w:eastAsia="zh-CN"/>
        </w:rPr>
      </w:pPr>
      <w:r>
        <w:rPr>
          <w:lang w:val="en-GB" w:eastAsia="zh-CN"/>
        </w:rPr>
        <w:t>On the first question in the LS</w:t>
      </w:r>
      <w:r w:rsidR="00926939">
        <w:rPr>
          <w:lang w:val="en-GB" w:eastAsia="zh-CN"/>
        </w:rPr>
        <w:t>:</w:t>
      </w:r>
    </w:p>
    <w:p w14:paraId="5637049C" w14:textId="74AA718B" w:rsidR="008D0BE1" w:rsidRPr="002F6460" w:rsidRDefault="00926939" w:rsidP="00926939">
      <w:pPr>
        <w:pStyle w:val="ListParagraph"/>
        <w:numPr>
          <w:ilvl w:val="0"/>
          <w:numId w:val="23"/>
        </w:numPr>
      </w:pPr>
      <w:r w:rsidRPr="002F6460">
        <w:t>Is there any relevant study progress in RAN2 and RAN3 on handover with no or minimum interruption in radio interface?</w:t>
      </w:r>
    </w:p>
    <w:p w14:paraId="4F300067" w14:textId="5BDAF81F" w:rsidR="0044718F" w:rsidRPr="00913DD5" w:rsidRDefault="00FA560C" w:rsidP="008F4EA1">
      <w:r w:rsidRPr="002F6460">
        <w:rPr>
          <w:lang w:eastAsia="zh-CN"/>
        </w:rPr>
        <w:t>In a regular</w:t>
      </w:r>
      <w:r w:rsidR="002735F0">
        <w:rPr>
          <w:lang w:val="en-GB" w:eastAsia="zh-CN"/>
        </w:rPr>
        <w:t xml:space="preserve"> </w:t>
      </w:r>
      <w:r w:rsidR="00A06303">
        <w:rPr>
          <w:lang w:val="en-GB" w:eastAsia="zh-CN"/>
        </w:rPr>
        <w:t>inter-</w:t>
      </w:r>
      <w:r w:rsidR="0073196F">
        <w:rPr>
          <w:lang w:val="en-GB" w:eastAsia="zh-CN"/>
        </w:rPr>
        <w:t>cell</w:t>
      </w:r>
      <w:r w:rsidR="00A06303">
        <w:rPr>
          <w:lang w:val="en-GB" w:eastAsia="zh-CN"/>
        </w:rPr>
        <w:t xml:space="preserve"> </w:t>
      </w:r>
      <w:r w:rsidR="002735F0">
        <w:rPr>
          <w:lang w:val="en-GB" w:eastAsia="zh-CN"/>
        </w:rPr>
        <w:t xml:space="preserve">handover there is always a short interruption </w:t>
      </w:r>
      <w:r w:rsidR="009B2D9E">
        <w:rPr>
          <w:lang w:val="en-GB" w:eastAsia="zh-CN"/>
        </w:rPr>
        <w:t xml:space="preserve">on the radio interface </w:t>
      </w:r>
      <w:r w:rsidR="00022190">
        <w:rPr>
          <w:lang w:val="en-GB" w:eastAsia="zh-CN"/>
        </w:rPr>
        <w:t>from</w:t>
      </w:r>
      <w:r w:rsidR="002735F0">
        <w:rPr>
          <w:lang w:val="en-GB" w:eastAsia="zh-CN"/>
        </w:rPr>
        <w:t xml:space="preserve"> when the source link is released </w:t>
      </w:r>
      <w:r w:rsidR="00022190">
        <w:rPr>
          <w:lang w:val="en-GB" w:eastAsia="zh-CN"/>
        </w:rPr>
        <w:t>until</w:t>
      </w:r>
      <w:r w:rsidR="002735F0">
        <w:rPr>
          <w:lang w:val="en-GB" w:eastAsia="zh-CN"/>
        </w:rPr>
        <w:t xml:space="preserve"> the target link is established.</w:t>
      </w:r>
      <w:r w:rsidR="00022190">
        <w:rPr>
          <w:lang w:val="en-GB" w:eastAsia="zh-CN"/>
        </w:rPr>
        <w:t xml:space="preserve"> </w:t>
      </w:r>
      <w:r w:rsidR="0044718F">
        <w:rPr>
          <w:lang w:val="en-GB" w:eastAsia="zh-CN"/>
        </w:rPr>
        <w:t>T</w:t>
      </w:r>
      <w:r w:rsidR="009B2D9E">
        <w:rPr>
          <w:lang w:val="en-GB" w:eastAsia="zh-CN"/>
        </w:rPr>
        <w:t xml:space="preserve">his interruption is in the order of tens of </w:t>
      </w:r>
      <w:proofErr w:type="spellStart"/>
      <w:r w:rsidR="009B2D9E">
        <w:rPr>
          <w:lang w:val="en-GB" w:eastAsia="zh-CN"/>
        </w:rPr>
        <w:t>ms</w:t>
      </w:r>
      <w:proofErr w:type="spellEnd"/>
      <w:r w:rsidR="009B2D9E">
        <w:rPr>
          <w:lang w:val="en-GB" w:eastAsia="zh-CN"/>
        </w:rPr>
        <w:t xml:space="preserve"> and sets a lower bound on the achievable end-to-end latency</w:t>
      </w:r>
      <w:r w:rsidR="007041B9">
        <w:rPr>
          <w:lang w:val="en-GB" w:eastAsia="zh-CN"/>
        </w:rPr>
        <w:t xml:space="preserve"> regardless of the</w:t>
      </w:r>
      <w:r w:rsidR="00B45763">
        <w:rPr>
          <w:lang w:val="en-GB" w:eastAsia="zh-CN"/>
        </w:rPr>
        <w:t xml:space="preserve"> user plane data availability timing at the target </w:t>
      </w:r>
      <w:proofErr w:type="spellStart"/>
      <w:r w:rsidR="00B45763">
        <w:rPr>
          <w:lang w:val="en-GB" w:eastAsia="zh-CN"/>
        </w:rPr>
        <w:t>gNB</w:t>
      </w:r>
      <w:proofErr w:type="spellEnd"/>
      <w:r w:rsidR="009B2D9E">
        <w:rPr>
          <w:lang w:val="en-GB" w:eastAsia="zh-CN"/>
        </w:rPr>
        <w:t xml:space="preserve">.  Since the latency </w:t>
      </w:r>
      <w:r w:rsidR="0044718F">
        <w:rPr>
          <w:lang w:val="en-GB" w:eastAsia="zh-CN"/>
        </w:rPr>
        <w:t>constraint</w:t>
      </w:r>
      <w:r w:rsidR="009B2D9E">
        <w:rPr>
          <w:lang w:val="en-GB" w:eastAsia="zh-CN"/>
        </w:rPr>
        <w:t xml:space="preserve"> for URLLC </w:t>
      </w:r>
      <w:r w:rsidR="0044718F">
        <w:rPr>
          <w:lang w:val="en-GB" w:eastAsia="zh-CN"/>
        </w:rPr>
        <w:t xml:space="preserve">services </w:t>
      </w:r>
      <w:r w:rsidR="00D93E2B">
        <w:rPr>
          <w:lang w:val="en-GB" w:eastAsia="zh-CN"/>
        </w:rPr>
        <w:t>is</w:t>
      </w:r>
      <w:r w:rsidR="0044718F">
        <w:rPr>
          <w:lang w:val="en-GB" w:eastAsia="zh-CN"/>
        </w:rPr>
        <w:t xml:space="preserve"> much lower than this</w:t>
      </w:r>
      <w:r w:rsidR="009B2D9E">
        <w:rPr>
          <w:lang w:val="en-GB" w:eastAsia="zh-CN"/>
        </w:rPr>
        <w:t xml:space="preserve">, </w:t>
      </w:r>
      <w:r w:rsidR="00D93E2B">
        <w:rPr>
          <w:lang w:val="en-GB" w:eastAsia="zh-CN"/>
        </w:rPr>
        <w:t>we</w:t>
      </w:r>
      <w:r w:rsidR="0044718F">
        <w:rPr>
          <w:lang w:val="en-GB" w:eastAsia="zh-CN"/>
        </w:rPr>
        <w:t xml:space="preserve"> need to reduce the handover interruption</w:t>
      </w:r>
      <w:r w:rsidR="00541297">
        <w:rPr>
          <w:lang w:val="en-GB" w:eastAsia="zh-CN"/>
        </w:rPr>
        <w:t xml:space="preserve"> on the radio interface first</w:t>
      </w:r>
      <w:r w:rsidR="0044718F">
        <w:rPr>
          <w:lang w:val="en-GB" w:eastAsia="zh-CN"/>
        </w:rPr>
        <w:t xml:space="preserve"> if we are going to meet the URLLC requirements.</w:t>
      </w:r>
      <w:r w:rsidR="00D93E2B">
        <w:rPr>
          <w:lang w:val="en-GB" w:eastAsia="zh-CN"/>
        </w:rPr>
        <w:t xml:space="preserve"> </w:t>
      </w:r>
      <w:r w:rsidR="0044718F">
        <w:rPr>
          <w:lang w:val="en-GB" w:eastAsia="zh-CN"/>
        </w:rPr>
        <w:t>Hence, the bi</w:t>
      </w:r>
      <w:r w:rsidR="00D9288A">
        <w:rPr>
          <w:lang w:val="en-GB" w:eastAsia="zh-CN"/>
        </w:rPr>
        <w:t>-</w:t>
      </w:r>
      <w:r w:rsidR="0044718F">
        <w:rPr>
          <w:lang w:val="en-GB" w:eastAsia="zh-CN"/>
        </w:rPr>
        <w:t xml:space="preserve">casting solution alone will not help us to </w:t>
      </w:r>
      <w:r w:rsidR="00D93E2B">
        <w:rPr>
          <w:lang w:val="en-GB" w:eastAsia="zh-CN"/>
        </w:rPr>
        <w:t>meet the latency requirement.</w:t>
      </w:r>
      <w:r w:rsidR="00B234B2">
        <w:rPr>
          <w:lang w:val="en-GB" w:eastAsia="zh-CN"/>
        </w:rPr>
        <w:t xml:space="preserve"> </w:t>
      </w:r>
      <w:r w:rsidR="00B234B2">
        <w:t xml:space="preserve">RAN2 is currently studying solutions to reduce handover interruption </w:t>
      </w:r>
      <w:r w:rsidR="003863FF">
        <w:t xml:space="preserve">such </w:t>
      </w:r>
      <w:r w:rsidR="00B234B2">
        <w:t>as MBB and DC based handover.</w:t>
      </w:r>
    </w:p>
    <w:p w14:paraId="1E9D6CF2" w14:textId="164122A6" w:rsidR="00585FC8" w:rsidRPr="002F6460" w:rsidRDefault="00585FC8" w:rsidP="00585FC8">
      <w:pPr>
        <w:pStyle w:val="Observation"/>
      </w:pPr>
      <w:bookmarkStart w:id="1" w:name="_Toc3384311"/>
      <w:bookmarkStart w:id="2" w:name="_Toc3384316"/>
      <w:bookmarkStart w:id="3" w:name="_Toc3386129"/>
      <w:bookmarkStart w:id="4" w:name="_Toc3448389"/>
      <w:bookmarkStart w:id="5" w:name="_Toc3448525"/>
      <w:bookmarkStart w:id="6" w:name="_Toc4312865"/>
      <w:bookmarkStart w:id="7" w:name="_Toc4672977"/>
      <w:r>
        <w:rPr>
          <w:lang w:val="en-GB"/>
        </w:rPr>
        <w:t>Bi</w:t>
      </w:r>
      <w:r w:rsidR="00A55199">
        <w:rPr>
          <w:lang w:val="en-GB"/>
        </w:rPr>
        <w:t>-</w:t>
      </w:r>
      <w:r>
        <w:rPr>
          <w:lang w:val="en-GB"/>
        </w:rPr>
        <w:t xml:space="preserve">casting alone is not </w:t>
      </w:r>
      <w:proofErr w:type="gramStart"/>
      <w:r>
        <w:rPr>
          <w:lang w:val="en-GB"/>
        </w:rPr>
        <w:t>sufficient</w:t>
      </w:r>
      <w:proofErr w:type="gramEnd"/>
      <w:r>
        <w:rPr>
          <w:lang w:val="en-GB"/>
        </w:rPr>
        <w:t xml:space="preserve"> to meet the end-to-end latency requirements for URLLC </w:t>
      </w:r>
      <w:r w:rsidR="00C31F5E">
        <w:rPr>
          <w:lang w:val="en-GB"/>
        </w:rPr>
        <w:t xml:space="preserve">due to </w:t>
      </w:r>
      <w:r w:rsidR="00973D06">
        <w:rPr>
          <w:lang w:val="en-GB"/>
        </w:rPr>
        <w:t xml:space="preserve">the </w:t>
      </w:r>
      <w:r w:rsidR="00C31F5E">
        <w:rPr>
          <w:lang w:val="en-GB"/>
        </w:rPr>
        <w:t>interruption</w:t>
      </w:r>
      <w:r w:rsidR="00702CAF">
        <w:rPr>
          <w:lang w:val="en-GB"/>
        </w:rPr>
        <w:t xml:space="preserve"> on the radio interface during </w:t>
      </w:r>
      <w:r w:rsidR="00973D06">
        <w:rPr>
          <w:lang w:val="en-GB"/>
        </w:rPr>
        <w:t>handover</w:t>
      </w:r>
      <w:r w:rsidRPr="002F6460">
        <w:t>.</w:t>
      </w:r>
      <w:bookmarkEnd w:id="1"/>
      <w:bookmarkEnd w:id="2"/>
      <w:bookmarkEnd w:id="3"/>
      <w:bookmarkEnd w:id="4"/>
      <w:bookmarkEnd w:id="5"/>
      <w:bookmarkEnd w:id="6"/>
      <w:bookmarkEnd w:id="7"/>
    </w:p>
    <w:p w14:paraId="5947914F" w14:textId="7691DC6A" w:rsidR="00926939" w:rsidRPr="00502C94" w:rsidRDefault="00926939" w:rsidP="00926939">
      <w:r w:rsidRPr="002F6460">
        <w:t xml:space="preserve">On </w:t>
      </w:r>
      <w:r w:rsidR="009871B1" w:rsidRPr="00502C94">
        <w:t>the second question</w:t>
      </w:r>
      <w:r w:rsidRPr="00502C94">
        <w:t xml:space="preserve"> in the LS:</w:t>
      </w:r>
    </w:p>
    <w:p w14:paraId="37E2161F" w14:textId="5F88C964" w:rsidR="00EE3D34" w:rsidRPr="00131223" w:rsidRDefault="00926939" w:rsidP="00926939">
      <w:pPr>
        <w:pStyle w:val="ListParagraph"/>
        <w:numPr>
          <w:ilvl w:val="0"/>
          <w:numId w:val="23"/>
        </w:numPr>
      </w:pPr>
      <w:r w:rsidRPr="00131223">
        <w:t>Does RAN2/RAN3 have any issue on the avoidance of latency/jitter due to data forwarding during HO procedure?</w:t>
      </w:r>
    </w:p>
    <w:p w14:paraId="64F4434A" w14:textId="113A4E49" w:rsidR="00F358E0" w:rsidRPr="00A06303" w:rsidRDefault="00F358E0" w:rsidP="00926939">
      <w:r w:rsidRPr="00A06303">
        <w:t xml:space="preserve">The </w:t>
      </w:r>
      <w:r w:rsidR="00E06E5D">
        <w:t>claim</w:t>
      </w:r>
      <w:r w:rsidR="00DE24CB">
        <w:t>ed</w:t>
      </w:r>
      <w:r w:rsidR="00E06E5D">
        <w:t xml:space="preserve"> </w:t>
      </w:r>
      <w:r w:rsidR="001444AF" w:rsidRPr="00A06303">
        <w:t>main benefit</w:t>
      </w:r>
      <w:r w:rsidRPr="00A06303">
        <w:t xml:space="preserve"> of the bi-casting solution is that the DL packets </w:t>
      </w:r>
      <w:r w:rsidR="002B4A39" w:rsidRPr="00A06303">
        <w:t>are</w:t>
      </w:r>
      <w:r w:rsidRPr="00A06303">
        <w:t xml:space="preserve"> sent directly from the UPF to the target </w:t>
      </w:r>
      <w:proofErr w:type="spellStart"/>
      <w:r w:rsidRPr="00A06303">
        <w:t>gNB</w:t>
      </w:r>
      <w:proofErr w:type="spellEnd"/>
      <w:r w:rsidR="001444AF" w:rsidRPr="00A06303">
        <w:t xml:space="preserve"> during </w:t>
      </w:r>
      <w:r w:rsidR="002B4A39" w:rsidRPr="00A06303">
        <w:t>an</w:t>
      </w:r>
      <w:r w:rsidR="00FA560C" w:rsidRPr="00A06303">
        <w:t xml:space="preserve"> </w:t>
      </w:r>
      <w:proofErr w:type="spellStart"/>
      <w:r w:rsidR="00FA560C" w:rsidRPr="00A06303">
        <w:t>Xn</w:t>
      </w:r>
      <w:proofErr w:type="spellEnd"/>
      <w:r w:rsidR="002B4A39" w:rsidRPr="00A06303">
        <w:t xml:space="preserve"> </w:t>
      </w:r>
      <w:r w:rsidR="001444AF" w:rsidRPr="00A06303">
        <w:t>handover</w:t>
      </w:r>
      <w:r w:rsidRPr="00A06303">
        <w:t xml:space="preserve"> instead of being forwarded via the source </w:t>
      </w:r>
      <w:proofErr w:type="spellStart"/>
      <w:r w:rsidRPr="00A06303">
        <w:t>gNB</w:t>
      </w:r>
      <w:proofErr w:type="spellEnd"/>
      <w:r w:rsidRPr="00A06303">
        <w:t xml:space="preserve"> over </w:t>
      </w:r>
      <w:proofErr w:type="spellStart"/>
      <w:r w:rsidRPr="00A06303">
        <w:t>Xn</w:t>
      </w:r>
      <w:proofErr w:type="spellEnd"/>
      <w:r w:rsidRPr="00A06303">
        <w:t xml:space="preserve">. In this way the </w:t>
      </w:r>
      <w:proofErr w:type="spellStart"/>
      <w:r w:rsidR="001444AF" w:rsidRPr="00A06303">
        <w:t>Xn</w:t>
      </w:r>
      <w:proofErr w:type="spellEnd"/>
      <w:r w:rsidR="001444AF" w:rsidRPr="00A06303">
        <w:t xml:space="preserve"> transmission delay is avoided which reduces end-to-end latency and jitter. </w:t>
      </w:r>
      <w:proofErr w:type="gramStart"/>
      <w:r w:rsidR="001444AF" w:rsidRPr="00A06303">
        <w:t>Assuming that</w:t>
      </w:r>
      <w:proofErr w:type="gramEnd"/>
      <w:r w:rsidR="001444AF" w:rsidRPr="00A06303">
        <w:t xml:space="preserve"> the NG and </w:t>
      </w:r>
      <w:proofErr w:type="spellStart"/>
      <w:r w:rsidR="001444AF" w:rsidRPr="00A06303">
        <w:t>Xn</w:t>
      </w:r>
      <w:proofErr w:type="spellEnd"/>
      <w:r w:rsidR="001444AF" w:rsidRPr="00A06303">
        <w:t xml:space="preserve"> latencies are of similar order, this means that the </w:t>
      </w:r>
      <w:r w:rsidR="00585FC8" w:rsidRPr="00A06303">
        <w:t xml:space="preserve">network </w:t>
      </w:r>
      <w:r w:rsidR="00FA560C" w:rsidRPr="00A06303">
        <w:t xml:space="preserve">transmission </w:t>
      </w:r>
      <w:r w:rsidR="00585FC8" w:rsidRPr="00A06303">
        <w:t>delay</w:t>
      </w:r>
      <w:r w:rsidR="001444AF" w:rsidRPr="00A06303">
        <w:t xml:space="preserve"> is roughly </w:t>
      </w:r>
      <w:r w:rsidR="00FF0F3B" w:rsidRPr="00A06303">
        <w:t xml:space="preserve">halved compared to </w:t>
      </w:r>
      <w:r w:rsidR="004A30E4" w:rsidRPr="00A06303">
        <w:t>a</w:t>
      </w:r>
      <w:r w:rsidR="00FF0F3B" w:rsidRPr="00A06303">
        <w:t xml:space="preserve"> </w:t>
      </w:r>
      <w:r w:rsidR="004A30E4" w:rsidRPr="00A06303">
        <w:t>regular</w:t>
      </w:r>
      <w:r w:rsidR="00FF0F3B" w:rsidRPr="00A06303">
        <w:t xml:space="preserve"> handover</w:t>
      </w:r>
      <w:r w:rsidR="001444AF" w:rsidRPr="00A06303">
        <w:t>.</w:t>
      </w:r>
    </w:p>
    <w:p w14:paraId="44AF0984" w14:textId="5307F7BC" w:rsidR="00FA560C" w:rsidRPr="00502C94" w:rsidRDefault="00FA560C" w:rsidP="00926939">
      <w:r w:rsidRPr="00A06303">
        <w:t xml:space="preserve">Although this may seem like a substantial improvement, it </w:t>
      </w:r>
      <w:r w:rsidR="00B170EE" w:rsidRPr="00A06303">
        <w:t>is</w:t>
      </w:r>
      <w:r w:rsidR="00474AF6" w:rsidRPr="00A06303">
        <w:t xml:space="preserve"> still </w:t>
      </w:r>
      <w:r w:rsidRPr="00A06303">
        <w:t>not sufficient to meet the most stringent URLLC latency requirement</w:t>
      </w:r>
      <w:r w:rsidR="00474AF6" w:rsidRPr="00A06303">
        <w:t>s</w:t>
      </w:r>
      <w:r w:rsidRPr="00A06303">
        <w:t xml:space="preserve">.  The table below is taken from </w:t>
      </w:r>
      <w:r>
        <w:fldChar w:fldCharType="begin"/>
      </w:r>
      <w:r w:rsidRPr="00A06303">
        <w:instrText xml:space="preserve"> REF _Ref3368251 \r \h </w:instrText>
      </w:r>
      <w:r>
        <w:fldChar w:fldCharType="separate"/>
      </w:r>
      <w:r w:rsidRPr="00A06303">
        <w:t>[6]</w:t>
      </w:r>
      <w:r>
        <w:fldChar w:fldCharType="end"/>
      </w:r>
      <w:r w:rsidRPr="00A06303">
        <w:t xml:space="preserve"> and shows the backhaul latency for various backhaul technologies</w:t>
      </w:r>
      <w:r w:rsidR="00474AF6" w:rsidRPr="00A06303">
        <w:t xml:space="preserve"> based on operator input</w:t>
      </w:r>
      <w:r w:rsidRPr="00A06303">
        <w:t xml:space="preserve">. </w:t>
      </w:r>
      <w:r w:rsidRPr="002F6460">
        <w:t>We see that even with fiber based backhaul the NG transmission delay exceeds the URLLC</w:t>
      </w:r>
      <w:r w:rsidR="00474AF6" w:rsidRPr="002F6460">
        <w:t xml:space="preserve"> latency target o</w:t>
      </w:r>
      <w:r w:rsidR="00474AF6" w:rsidRPr="00502C94">
        <w:t>f</w:t>
      </w:r>
      <w:r w:rsidRPr="00502C94">
        <w:t xml:space="preserve"> 1 </w:t>
      </w:r>
      <w:proofErr w:type="spellStart"/>
      <w:r w:rsidRPr="00502C94">
        <w:t>ms.</w:t>
      </w:r>
      <w:proofErr w:type="spellEnd"/>
    </w:p>
    <w:p w14:paraId="5B69126D" w14:textId="77777777" w:rsidR="00474AF6" w:rsidRPr="00131223" w:rsidRDefault="00474AF6" w:rsidP="00474AF6">
      <w:pPr>
        <w:pStyle w:val="TH"/>
        <w:rPr>
          <w:rFonts w:ascii="Arial" w:eastAsia="SimSun" w:hAnsi="Arial" w:cs="Times New Roman"/>
          <w:sz w:val="20"/>
          <w:szCs w:val="20"/>
        </w:rPr>
      </w:pPr>
      <w:r w:rsidRPr="00702CAF">
        <w:t xml:space="preserve">Table </w:t>
      </w:r>
      <w:r w:rsidRPr="00702CAF">
        <w:rPr>
          <w:lang w:eastAsia="zh-CN"/>
        </w:rPr>
        <w:t>6.</w:t>
      </w:r>
      <w:r w:rsidRPr="00131223">
        <w:t xml:space="preserve">1-1: </w:t>
      </w:r>
      <w:r w:rsidRPr="00131223">
        <w:rPr>
          <w:lang w:eastAsia="zh-CN"/>
        </w:rPr>
        <w:t>C</w:t>
      </w:r>
      <w:r w:rsidRPr="00131223">
        <w:t>ategorization of non-ideal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gridCol w:w="2464"/>
      </w:tblGrid>
      <w:tr w:rsidR="00474AF6" w14:paraId="0485EB86"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68F4B4A4" w14:textId="77777777" w:rsidR="00474AF6" w:rsidRDefault="00474AF6" w:rsidP="0040756E">
            <w:pPr>
              <w:pStyle w:val="TAH"/>
            </w:pPr>
            <w:r>
              <w:t>Backhaul Technology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0EC2D7A4" w14:textId="77777777" w:rsidR="00474AF6" w:rsidRDefault="00474AF6" w:rsidP="0040756E">
            <w:pPr>
              <w:pStyle w:val="TAH"/>
            </w:pPr>
            <w:r>
              <w:t>Latency (One way)</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63D75CCF" w14:textId="77777777" w:rsidR="00474AF6" w:rsidRDefault="00474AF6" w:rsidP="0040756E">
            <w:pPr>
              <w:pStyle w:val="TAH"/>
            </w:pPr>
            <w:r>
              <w:t>Throughput</w:t>
            </w:r>
          </w:p>
        </w:tc>
        <w:tc>
          <w:tcPr>
            <w:tcW w:w="2464" w:type="dxa"/>
            <w:tcBorders>
              <w:top w:val="single" w:sz="4" w:space="0" w:color="auto"/>
              <w:left w:val="single" w:sz="4" w:space="0" w:color="auto"/>
              <w:bottom w:val="single" w:sz="4" w:space="0" w:color="auto"/>
              <w:right w:val="single" w:sz="4" w:space="0" w:color="auto"/>
            </w:tcBorders>
            <w:shd w:val="clear" w:color="auto" w:fill="E0E0E0"/>
            <w:hideMark/>
          </w:tcPr>
          <w:p w14:paraId="58104DCF" w14:textId="77777777" w:rsidR="00474AF6" w:rsidRDefault="00474AF6" w:rsidP="0040756E">
            <w:pPr>
              <w:pStyle w:val="TAH"/>
            </w:pPr>
            <w:r>
              <w:t>Priority (1 is the highest)</w:t>
            </w:r>
          </w:p>
        </w:tc>
      </w:tr>
      <w:tr w:rsidR="00474AF6" w14:paraId="409441F0"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20A927AF" w14:textId="77777777" w:rsidR="00474AF6" w:rsidRDefault="00474AF6" w:rsidP="0040756E">
            <w:pPr>
              <w:pStyle w:val="TAL"/>
            </w:pPr>
            <w:r>
              <w:t>Fiber Access 1</w:t>
            </w:r>
          </w:p>
        </w:tc>
        <w:tc>
          <w:tcPr>
            <w:tcW w:w="2464" w:type="dxa"/>
            <w:tcBorders>
              <w:top w:val="single" w:sz="4" w:space="0" w:color="auto"/>
              <w:left w:val="single" w:sz="4" w:space="0" w:color="auto"/>
              <w:bottom w:val="single" w:sz="4" w:space="0" w:color="auto"/>
              <w:right w:val="single" w:sz="4" w:space="0" w:color="auto"/>
            </w:tcBorders>
            <w:hideMark/>
          </w:tcPr>
          <w:p w14:paraId="14641A4D" w14:textId="77777777" w:rsidR="00474AF6" w:rsidRDefault="00474AF6" w:rsidP="0040756E">
            <w:pPr>
              <w:pStyle w:val="TAC"/>
            </w:pPr>
            <w:r>
              <w:t>10-30ms </w:t>
            </w:r>
          </w:p>
        </w:tc>
        <w:tc>
          <w:tcPr>
            <w:tcW w:w="2464" w:type="dxa"/>
            <w:tcBorders>
              <w:top w:val="single" w:sz="4" w:space="0" w:color="auto"/>
              <w:left w:val="single" w:sz="4" w:space="0" w:color="auto"/>
              <w:bottom w:val="single" w:sz="4" w:space="0" w:color="auto"/>
              <w:right w:val="single" w:sz="4" w:space="0" w:color="auto"/>
            </w:tcBorders>
            <w:hideMark/>
          </w:tcPr>
          <w:p w14:paraId="5F51B883" w14:textId="77777777" w:rsidR="00474AF6" w:rsidRDefault="00474AF6" w:rsidP="0040756E">
            <w:pPr>
              <w:pStyle w:val="TAC"/>
            </w:pPr>
            <w:r>
              <w:t>10M-10Gbps</w:t>
            </w:r>
          </w:p>
        </w:tc>
        <w:tc>
          <w:tcPr>
            <w:tcW w:w="2464" w:type="dxa"/>
            <w:tcBorders>
              <w:top w:val="single" w:sz="4" w:space="0" w:color="auto"/>
              <w:left w:val="single" w:sz="4" w:space="0" w:color="auto"/>
              <w:bottom w:val="single" w:sz="4" w:space="0" w:color="auto"/>
              <w:right w:val="single" w:sz="4" w:space="0" w:color="auto"/>
            </w:tcBorders>
            <w:hideMark/>
          </w:tcPr>
          <w:p w14:paraId="5D2070CD" w14:textId="77777777" w:rsidR="00474AF6" w:rsidRDefault="00474AF6" w:rsidP="0040756E">
            <w:pPr>
              <w:pStyle w:val="TAC"/>
            </w:pPr>
            <w:r>
              <w:t>1</w:t>
            </w:r>
          </w:p>
        </w:tc>
      </w:tr>
      <w:tr w:rsidR="00474AF6" w14:paraId="7FB0CA88"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12B26962" w14:textId="77777777" w:rsidR="00474AF6" w:rsidRDefault="00474AF6" w:rsidP="0040756E">
            <w:pPr>
              <w:pStyle w:val="TAL"/>
            </w:pPr>
            <w:r>
              <w:t>Fiber Access 2</w:t>
            </w:r>
          </w:p>
        </w:tc>
        <w:tc>
          <w:tcPr>
            <w:tcW w:w="2464" w:type="dxa"/>
            <w:tcBorders>
              <w:top w:val="single" w:sz="4" w:space="0" w:color="auto"/>
              <w:left w:val="single" w:sz="4" w:space="0" w:color="auto"/>
              <w:bottom w:val="single" w:sz="4" w:space="0" w:color="auto"/>
              <w:right w:val="single" w:sz="4" w:space="0" w:color="auto"/>
            </w:tcBorders>
            <w:hideMark/>
          </w:tcPr>
          <w:p w14:paraId="61819C3B" w14:textId="77777777" w:rsidR="00474AF6" w:rsidRDefault="00474AF6" w:rsidP="0040756E">
            <w:pPr>
              <w:pStyle w:val="TAC"/>
            </w:pPr>
            <w:r>
              <w:t>5-10ms</w:t>
            </w:r>
          </w:p>
        </w:tc>
        <w:tc>
          <w:tcPr>
            <w:tcW w:w="2464" w:type="dxa"/>
            <w:tcBorders>
              <w:top w:val="single" w:sz="4" w:space="0" w:color="auto"/>
              <w:left w:val="single" w:sz="4" w:space="0" w:color="auto"/>
              <w:bottom w:val="single" w:sz="4" w:space="0" w:color="auto"/>
              <w:right w:val="single" w:sz="4" w:space="0" w:color="auto"/>
            </w:tcBorders>
            <w:hideMark/>
          </w:tcPr>
          <w:p w14:paraId="44537626" w14:textId="77777777" w:rsidR="00474AF6" w:rsidRDefault="00474AF6" w:rsidP="0040756E">
            <w:pPr>
              <w:pStyle w:val="TAC"/>
            </w:pPr>
            <w:r>
              <w:t>100-1000Mbps</w:t>
            </w:r>
          </w:p>
        </w:tc>
        <w:tc>
          <w:tcPr>
            <w:tcW w:w="2464" w:type="dxa"/>
            <w:tcBorders>
              <w:top w:val="single" w:sz="4" w:space="0" w:color="auto"/>
              <w:left w:val="single" w:sz="4" w:space="0" w:color="auto"/>
              <w:bottom w:val="single" w:sz="4" w:space="0" w:color="auto"/>
              <w:right w:val="single" w:sz="4" w:space="0" w:color="auto"/>
            </w:tcBorders>
            <w:hideMark/>
          </w:tcPr>
          <w:p w14:paraId="50E86D2A" w14:textId="77777777" w:rsidR="00474AF6" w:rsidRDefault="00474AF6" w:rsidP="0040756E">
            <w:pPr>
              <w:pStyle w:val="TAC"/>
            </w:pPr>
            <w:r>
              <w:t>2</w:t>
            </w:r>
          </w:p>
        </w:tc>
      </w:tr>
      <w:tr w:rsidR="00474AF6" w14:paraId="5FE3B09E"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3C56C149" w14:textId="77777777" w:rsidR="00474AF6" w:rsidRDefault="00474AF6" w:rsidP="0040756E">
            <w:pPr>
              <w:pStyle w:val="TAL"/>
            </w:pPr>
            <w:r>
              <w:t>Fiber Access 3</w:t>
            </w:r>
          </w:p>
        </w:tc>
        <w:tc>
          <w:tcPr>
            <w:tcW w:w="2464" w:type="dxa"/>
            <w:tcBorders>
              <w:top w:val="single" w:sz="4" w:space="0" w:color="auto"/>
              <w:left w:val="single" w:sz="4" w:space="0" w:color="auto"/>
              <w:bottom w:val="single" w:sz="4" w:space="0" w:color="auto"/>
              <w:right w:val="single" w:sz="4" w:space="0" w:color="auto"/>
            </w:tcBorders>
            <w:hideMark/>
          </w:tcPr>
          <w:p w14:paraId="6741ED5A" w14:textId="77777777" w:rsidR="00474AF6" w:rsidRDefault="00474AF6" w:rsidP="0040756E">
            <w:pPr>
              <w:pStyle w:val="TAC"/>
            </w:pPr>
            <w:r>
              <w:t>2-5ms</w:t>
            </w:r>
          </w:p>
        </w:tc>
        <w:tc>
          <w:tcPr>
            <w:tcW w:w="2464" w:type="dxa"/>
            <w:tcBorders>
              <w:top w:val="single" w:sz="4" w:space="0" w:color="auto"/>
              <w:left w:val="single" w:sz="4" w:space="0" w:color="auto"/>
              <w:bottom w:val="single" w:sz="4" w:space="0" w:color="auto"/>
              <w:right w:val="single" w:sz="4" w:space="0" w:color="auto"/>
            </w:tcBorders>
            <w:hideMark/>
          </w:tcPr>
          <w:p w14:paraId="673B7BBF" w14:textId="77777777" w:rsidR="00474AF6" w:rsidRDefault="00474AF6" w:rsidP="0040756E">
            <w:pPr>
              <w:pStyle w:val="TAC"/>
            </w:pPr>
            <w:r>
              <w:t>50M-10Gbps</w:t>
            </w:r>
          </w:p>
        </w:tc>
        <w:tc>
          <w:tcPr>
            <w:tcW w:w="2464" w:type="dxa"/>
            <w:tcBorders>
              <w:top w:val="single" w:sz="4" w:space="0" w:color="auto"/>
              <w:left w:val="single" w:sz="4" w:space="0" w:color="auto"/>
              <w:bottom w:val="single" w:sz="4" w:space="0" w:color="auto"/>
              <w:right w:val="single" w:sz="4" w:space="0" w:color="auto"/>
            </w:tcBorders>
            <w:hideMark/>
          </w:tcPr>
          <w:p w14:paraId="7007375C" w14:textId="77777777" w:rsidR="00474AF6" w:rsidRDefault="00474AF6" w:rsidP="0040756E">
            <w:pPr>
              <w:pStyle w:val="TAC"/>
            </w:pPr>
            <w:r>
              <w:t>1</w:t>
            </w:r>
          </w:p>
        </w:tc>
      </w:tr>
      <w:tr w:rsidR="00474AF6" w14:paraId="29B6B51D"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3CFB8254" w14:textId="77777777" w:rsidR="00474AF6" w:rsidRDefault="00474AF6" w:rsidP="0040756E">
            <w:pPr>
              <w:pStyle w:val="TAL"/>
            </w:pPr>
            <w:r>
              <w:t>DSL Access</w:t>
            </w:r>
          </w:p>
        </w:tc>
        <w:tc>
          <w:tcPr>
            <w:tcW w:w="2464" w:type="dxa"/>
            <w:tcBorders>
              <w:top w:val="single" w:sz="4" w:space="0" w:color="auto"/>
              <w:left w:val="single" w:sz="4" w:space="0" w:color="auto"/>
              <w:bottom w:val="single" w:sz="4" w:space="0" w:color="auto"/>
              <w:right w:val="single" w:sz="4" w:space="0" w:color="auto"/>
            </w:tcBorders>
            <w:hideMark/>
          </w:tcPr>
          <w:p w14:paraId="17C39DB2" w14:textId="77777777" w:rsidR="00474AF6" w:rsidRDefault="00474AF6" w:rsidP="0040756E">
            <w:pPr>
              <w:pStyle w:val="TAC"/>
            </w:pPr>
            <w:r>
              <w:t>15-60ms</w:t>
            </w:r>
          </w:p>
        </w:tc>
        <w:tc>
          <w:tcPr>
            <w:tcW w:w="2464" w:type="dxa"/>
            <w:tcBorders>
              <w:top w:val="single" w:sz="4" w:space="0" w:color="auto"/>
              <w:left w:val="single" w:sz="4" w:space="0" w:color="auto"/>
              <w:bottom w:val="single" w:sz="4" w:space="0" w:color="auto"/>
              <w:right w:val="single" w:sz="4" w:space="0" w:color="auto"/>
            </w:tcBorders>
            <w:hideMark/>
          </w:tcPr>
          <w:p w14:paraId="46856C96" w14:textId="77777777" w:rsidR="00474AF6" w:rsidRDefault="00474AF6" w:rsidP="0040756E">
            <w:pPr>
              <w:pStyle w:val="TAC"/>
            </w:pPr>
            <w:r>
              <w:t>10-100 Mbps</w:t>
            </w:r>
          </w:p>
        </w:tc>
        <w:tc>
          <w:tcPr>
            <w:tcW w:w="2464" w:type="dxa"/>
            <w:tcBorders>
              <w:top w:val="single" w:sz="4" w:space="0" w:color="auto"/>
              <w:left w:val="single" w:sz="4" w:space="0" w:color="auto"/>
              <w:bottom w:val="single" w:sz="4" w:space="0" w:color="auto"/>
              <w:right w:val="single" w:sz="4" w:space="0" w:color="auto"/>
            </w:tcBorders>
            <w:hideMark/>
          </w:tcPr>
          <w:p w14:paraId="07A395CE" w14:textId="77777777" w:rsidR="00474AF6" w:rsidRDefault="00474AF6" w:rsidP="0040756E">
            <w:pPr>
              <w:pStyle w:val="TAC"/>
            </w:pPr>
            <w:r>
              <w:t>1</w:t>
            </w:r>
          </w:p>
        </w:tc>
      </w:tr>
      <w:tr w:rsidR="00474AF6" w14:paraId="2124FBD3"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614ED2A1" w14:textId="77777777" w:rsidR="00474AF6" w:rsidRDefault="00474AF6" w:rsidP="0040756E">
            <w:pPr>
              <w:pStyle w:val="TAL"/>
            </w:pPr>
            <w:r>
              <w:t>Cable </w:t>
            </w:r>
          </w:p>
        </w:tc>
        <w:tc>
          <w:tcPr>
            <w:tcW w:w="2464" w:type="dxa"/>
            <w:tcBorders>
              <w:top w:val="single" w:sz="4" w:space="0" w:color="auto"/>
              <w:left w:val="single" w:sz="4" w:space="0" w:color="auto"/>
              <w:bottom w:val="single" w:sz="4" w:space="0" w:color="auto"/>
              <w:right w:val="single" w:sz="4" w:space="0" w:color="auto"/>
            </w:tcBorders>
            <w:hideMark/>
          </w:tcPr>
          <w:p w14:paraId="27F35410" w14:textId="77777777" w:rsidR="00474AF6" w:rsidRDefault="00474AF6" w:rsidP="0040756E">
            <w:pPr>
              <w:pStyle w:val="TAC"/>
            </w:pPr>
            <w:r>
              <w:t>25-35ms</w:t>
            </w:r>
          </w:p>
        </w:tc>
        <w:tc>
          <w:tcPr>
            <w:tcW w:w="2464" w:type="dxa"/>
            <w:tcBorders>
              <w:top w:val="single" w:sz="4" w:space="0" w:color="auto"/>
              <w:left w:val="single" w:sz="4" w:space="0" w:color="auto"/>
              <w:bottom w:val="single" w:sz="4" w:space="0" w:color="auto"/>
              <w:right w:val="single" w:sz="4" w:space="0" w:color="auto"/>
            </w:tcBorders>
            <w:hideMark/>
          </w:tcPr>
          <w:p w14:paraId="3CECC108" w14:textId="77777777" w:rsidR="00474AF6" w:rsidRDefault="00474AF6" w:rsidP="0040756E">
            <w:pPr>
              <w:pStyle w:val="TAC"/>
            </w:pPr>
            <w:r>
              <w:t>10-100 Mbps</w:t>
            </w:r>
          </w:p>
        </w:tc>
        <w:tc>
          <w:tcPr>
            <w:tcW w:w="2464" w:type="dxa"/>
            <w:tcBorders>
              <w:top w:val="single" w:sz="4" w:space="0" w:color="auto"/>
              <w:left w:val="single" w:sz="4" w:space="0" w:color="auto"/>
              <w:bottom w:val="single" w:sz="4" w:space="0" w:color="auto"/>
              <w:right w:val="single" w:sz="4" w:space="0" w:color="auto"/>
            </w:tcBorders>
            <w:hideMark/>
          </w:tcPr>
          <w:p w14:paraId="61B613DD" w14:textId="77777777" w:rsidR="00474AF6" w:rsidRDefault="00474AF6" w:rsidP="0040756E">
            <w:pPr>
              <w:pStyle w:val="TAC"/>
            </w:pPr>
            <w:r>
              <w:t>2</w:t>
            </w:r>
          </w:p>
        </w:tc>
      </w:tr>
      <w:tr w:rsidR="00474AF6" w14:paraId="39181ECC" w14:textId="77777777" w:rsidTr="0040756E">
        <w:trPr>
          <w:jc w:val="center"/>
        </w:trPr>
        <w:tc>
          <w:tcPr>
            <w:tcW w:w="2464" w:type="dxa"/>
            <w:tcBorders>
              <w:top w:val="single" w:sz="4" w:space="0" w:color="auto"/>
              <w:left w:val="single" w:sz="4" w:space="0" w:color="auto"/>
              <w:bottom w:val="single" w:sz="4" w:space="0" w:color="auto"/>
              <w:right w:val="single" w:sz="4" w:space="0" w:color="auto"/>
            </w:tcBorders>
            <w:hideMark/>
          </w:tcPr>
          <w:p w14:paraId="22DD8EC4" w14:textId="77777777" w:rsidR="00474AF6" w:rsidRDefault="00474AF6" w:rsidP="0040756E">
            <w:pPr>
              <w:pStyle w:val="TAL"/>
            </w:pPr>
            <w:r>
              <w:t>Wireless Backhaul</w:t>
            </w:r>
          </w:p>
        </w:tc>
        <w:tc>
          <w:tcPr>
            <w:tcW w:w="2464" w:type="dxa"/>
            <w:tcBorders>
              <w:top w:val="single" w:sz="4" w:space="0" w:color="auto"/>
              <w:left w:val="single" w:sz="4" w:space="0" w:color="auto"/>
              <w:bottom w:val="single" w:sz="4" w:space="0" w:color="auto"/>
              <w:right w:val="single" w:sz="4" w:space="0" w:color="auto"/>
            </w:tcBorders>
            <w:hideMark/>
          </w:tcPr>
          <w:p w14:paraId="28BAC920" w14:textId="77777777" w:rsidR="00474AF6" w:rsidRDefault="00474AF6" w:rsidP="0040756E">
            <w:pPr>
              <w:pStyle w:val="TAC"/>
              <w:rPr>
                <w:lang w:eastAsia="zh-CN"/>
              </w:rPr>
            </w:pPr>
            <w:r>
              <w:rPr>
                <w:lang w:eastAsia="zh-CN"/>
              </w:rPr>
              <w:t xml:space="preserve">5-35ms </w:t>
            </w:r>
          </w:p>
        </w:tc>
        <w:tc>
          <w:tcPr>
            <w:tcW w:w="2464" w:type="dxa"/>
            <w:tcBorders>
              <w:top w:val="single" w:sz="4" w:space="0" w:color="auto"/>
              <w:left w:val="single" w:sz="4" w:space="0" w:color="auto"/>
              <w:bottom w:val="single" w:sz="4" w:space="0" w:color="auto"/>
              <w:right w:val="single" w:sz="4" w:space="0" w:color="auto"/>
            </w:tcBorders>
            <w:hideMark/>
          </w:tcPr>
          <w:p w14:paraId="20C294E3" w14:textId="77777777" w:rsidR="00474AF6" w:rsidRPr="002F6460" w:rsidRDefault="00474AF6" w:rsidP="0040756E">
            <w:pPr>
              <w:pStyle w:val="TAC"/>
              <w:rPr>
                <w:lang w:eastAsia="zh-CN"/>
              </w:rPr>
            </w:pPr>
            <w:r w:rsidRPr="002F6460">
              <w:rPr>
                <w:lang w:eastAsia="zh-CN"/>
              </w:rPr>
              <w:t>10Mbps – 100Mbps typical, maybe up to Gbps range</w:t>
            </w:r>
          </w:p>
        </w:tc>
        <w:tc>
          <w:tcPr>
            <w:tcW w:w="2464" w:type="dxa"/>
            <w:tcBorders>
              <w:top w:val="single" w:sz="4" w:space="0" w:color="auto"/>
              <w:left w:val="single" w:sz="4" w:space="0" w:color="auto"/>
              <w:bottom w:val="single" w:sz="4" w:space="0" w:color="auto"/>
              <w:right w:val="single" w:sz="4" w:space="0" w:color="auto"/>
            </w:tcBorders>
            <w:hideMark/>
          </w:tcPr>
          <w:p w14:paraId="63D68E25" w14:textId="77777777" w:rsidR="00474AF6" w:rsidRDefault="00474AF6" w:rsidP="0040756E">
            <w:pPr>
              <w:pStyle w:val="TAC"/>
              <w:rPr>
                <w:lang w:eastAsia="zh-CN"/>
              </w:rPr>
            </w:pPr>
            <w:r>
              <w:rPr>
                <w:lang w:eastAsia="zh-CN"/>
              </w:rPr>
              <w:t>1</w:t>
            </w:r>
          </w:p>
        </w:tc>
      </w:tr>
    </w:tbl>
    <w:p w14:paraId="7AFD1DB1" w14:textId="77777777" w:rsidR="00474AF6" w:rsidRDefault="00474AF6" w:rsidP="00926939"/>
    <w:p w14:paraId="5115C313" w14:textId="185AC4DC" w:rsidR="00F924FB" w:rsidRPr="002F6460" w:rsidRDefault="00EE3D34" w:rsidP="00474AF6">
      <w:r w:rsidRPr="002F6460">
        <w:t>To</w:t>
      </w:r>
      <w:r w:rsidR="00474AF6" w:rsidRPr="002F6460">
        <w:t xml:space="preserve"> meet the most stringent URLLC requirements we either need to use ideal backhaul (i.e. backhaul with negligible delay) or we need to use some form of collocated deployment. However, with those assumptions it does not matter if the DL data is bi-casted or forwarded over </w:t>
      </w:r>
      <w:proofErr w:type="spellStart"/>
      <w:r w:rsidR="00474AF6" w:rsidRPr="002F6460">
        <w:t>Xn</w:t>
      </w:r>
      <w:proofErr w:type="spellEnd"/>
      <w:r w:rsidR="00474AF6" w:rsidRPr="002F6460">
        <w:t xml:space="preserve"> since the network transmission delay will </w:t>
      </w:r>
      <w:r w:rsidR="00474AF6" w:rsidRPr="002F6460">
        <w:lastRenderedPageBreak/>
        <w:t>anyway be negligible</w:t>
      </w:r>
      <w:r w:rsidR="00E231D5">
        <w:t xml:space="preserve"> and therefore within the </w:t>
      </w:r>
      <w:r w:rsidR="001F758B">
        <w:t>delay and jitter requirements defined for the URLLC use cases</w:t>
      </w:r>
      <w:r w:rsidR="00474AF6" w:rsidRPr="002F6460">
        <w:t>.</w:t>
      </w:r>
    </w:p>
    <w:p w14:paraId="7C427FD3" w14:textId="04DA10C7" w:rsidR="0005224C" w:rsidRPr="002F6460" w:rsidRDefault="00474AF6" w:rsidP="00775944">
      <w:pPr>
        <w:pStyle w:val="Observation"/>
      </w:pPr>
      <w:bookmarkStart w:id="8" w:name="_Toc3375832"/>
      <w:bookmarkStart w:id="9" w:name="_Toc3384312"/>
      <w:bookmarkStart w:id="10" w:name="_Toc3384317"/>
      <w:bookmarkStart w:id="11" w:name="_Toc3386130"/>
      <w:bookmarkStart w:id="12" w:name="_Toc3448390"/>
      <w:bookmarkStart w:id="13" w:name="_Toc3448526"/>
      <w:bookmarkStart w:id="14" w:name="_Toc4312866"/>
      <w:bookmarkStart w:id="15" w:name="_Toc4672978"/>
      <w:r w:rsidRPr="0005224C">
        <w:rPr>
          <w:lang w:val="en-GB"/>
        </w:rPr>
        <w:t xml:space="preserve">The most stringent URLLC latency requirement can only be met if ideal backhaul or a collocated deployment is used. </w:t>
      </w:r>
      <w:bookmarkEnd w:id="8"/>
      <w:r w:rsidR="0005224C" w:rsidRPr="0005224C">
        <w:rPr>
          <w:lang w:val="en-GB"/>
        </w:rPr>
        <w:t>In such deployments there is no need for bi</w:t>
      </w:r>
      <w:r w:rsidR="00DE24CB">
        <w:rPr>
          <w:lang w:val="en-GB"/>
        </w:rPr>
        <w:t>-</w:t>
      </w:r>
      <w:r w:rsidR="0005224C" w:rsidRPr="0005224C">
        <w:rPr>
          <w:lang w:val="en-GB"/>
        </w:rPr>
        <w:t xml:space="preserve">casting </w:t>
      </w:r>
      <w:r w:rsidR="0005224C" w:rsidRPr="002F6460">
        <w:t xml:space="preserve">as the data forwarding delay over </w:t>
      </w:r>
      <w:proofErr w:type="spellStart"/>
      <w:r w:rsidR="0005224C" w:rsidRPr="002F6460">
        <w:t>Xn</w:t>
      </w:r>
      <w:proofErr w:type="spellEnd"/>
      <w:r w:rsidR="0005224C" w:rsidRPr="002F6460">
        <w:t xml:space="preserve"> is negligible.</w:t>
      </w:r>
      <w:bookmarkEnd w:id="9"/>
      <w:bookmarkEnd w:id="10"/>
      <w:bookmarkEnd w:id="11"/>
      <w:bookmarkEnd w:id="12"/>
      <w:bookmarkEnd w:id="13"/>
      <w:bookmarkEnd w:id="14"/>
      <w:bookmarkEnd w:id="15"/>
    </w:p>
    <w:p w14:paraId="321FACD8" w14:textId="35763289" w:rsidR="00490547" w:rsidRPr="00A06303" w:rsidRDefault="00E64869" w:rsidP="00926939">
      <w:r w:rsidRPr="00131223">
        <w:t>I</w:t>
      </w:r>
      <w:r w:rsidR="00B170EE" w:rsidRPr="00131223">
        <w:t xml:space="preserve">t </w:t>
      </w:r>
      <w:r w:rsidR="00F924FB" w:rsidRPr="00131223">
        <w:t>is</w:t>
      </w:r>
      <w:r w:rsidR="00B170EE" w:rsidRPr="00131223">
        <w:t xml:space="preserve"> </w:t>
      </w:r>
      <w:r w:rsidRPr="002D2023">
        <w:t xml:space="preserve">therefore </w:t>
      </w:r>
      <w:r w:rsidR="00B170EE" w:rsidRPr="002D2023">
        <w:t>difficult to answer i</w:t>
      </w:r>
      <w:r w:rsidR="00B170EE" w:rsidRPr="002A3FFE">
        <w:t xml:space="preserve">n general </w:t>
      </w:r>
      <w:r w:rsidR="00B2407C" w:rsidRPr="002A3FFE">
        <w:t>if</w:t>
      </w:r>
      <w:r w:rsidR="00B170EE" w:rsidRPr="002A3FFE">
        <w:t xml:space="preserve"> bi-casting is </w:t>
      </w:r>
      <w:r w:rsidR="00B2407C" w:rsidRPr="002A3FFE">
        <w:t xml:space="preserve">needed </w:t>
      </w:r>
      <w:r w:rsidR="00B170EE" w:rsidRPr="002A3FFE">
        <w:t xml:space="preserve">as this depends on the URLLC </w:t>
      </w:r>
      <w:r w:rsidR="00BF4B06" w:rsidRPr="001759EB">
        <w:t>latency requirement</w:t>
      </w:r>
      <w:r w:rsidR="00AE2D4F" w:rsidRPr="00A06303">
        <w:t xml:space="preserve"> </w:t>
      </w:r>
      <w:r w:rsidR="00B170EE" w:rsidRPr="00A06303">
        <w:t>and the deployment assumptions (co-located vs distributed deployment and ideal vs non-ideal backhaul).</w:t>
      </w:r>
    </w:p>
    <w:p w14:paraId="5B2A6168" w14:textId="6D075C24" w:rsidR="00F8711E" w:rsidRDefault="00490547" w:rsidP="00926939">
      <w:r w:rsidRPr="00A06303">
        <w:t xml:space="preserve">We also note </w:t>
      </w:r>
      <w:r w:rsidR="00EF0A44" w:rsidRPr="00A06303">
        <w:t xml:space="preserve">that </w:t>
      </w:r>
      <w:r w:rsidR="00E779C5" w:rsidRPr="00A06303">
        <w:t>according to the description of Solut</w:t>
      </w:r>
      <w:r w:rsidR="00AE0AA9" w:rsidRPr="00A06303">
        <w:t>ion #5 in TR 23.725</w:t>
      </w:r>
      <w:r w:rsidR="001123C5" w:rsidRPr="00A06303">
        <w:t xml:space="preserve"> the</w:t>
      </w:r>
      <w:r w:rsidR="00B946D8" w:rsidRPr="00A06303">
        <w:t xml:space="preserve"> </w:t>
      </w:r>
      <w:r w:rsidR="008017C8" w:rsidRPr="00A06303">
        <w:t xml:space="preserve">first DL packets </w:t>
      </w:r>
      <w:r w:rsidR="00EF0A44" w:rsidRPr="00A06303">
        <w:t xml:space="preserve">transmitted from the target </w:t>
      </w:r>
      <w:proofErr w:type="spellStart"/>
      <w:r w:rsidR="00EF0A44" w:rsidRPr="00A06303">
        <w:t>gNB</w:t>
      </w:r>
      <w:proofErr w:type="spellEnd"/>
      <w:r w:rsidR="00EF0A44" w:rsidRPr="00A06303">
        <w:t xml:space="preserve"> to the UE may already have been received by the </w:t>
      </w:r>
      <w:r w:rsidR="003D7DA6" w:rsidRPr="00A06303">
        <w:t xml:space="preserve">UE from the source </w:t>
      </w:r>
      <w:proofErr w:type="spellStart"/>
      <w:r w:rsidR="003D7DA6" w:rsidRPr="00A06303">
        <w:t>gNB</w:t>
      </w:r>
      <w:proofErr w:type="spellEnd"/>
      <w:r w:rsidR="003D7DA6" w:rsidRPr="00A06303">
        <w:t xml:space="preserve">, i.e. the </w:t>
      </w:r>
      <w:r w:rsidR="007268B1" w:rsidRPr="00A06303">
        <w:t xml:space="preserve">first DL </w:t>
      </w:r>
      <w:r w:rsidR="003D7DA6" w:rsidRPr="00A06303">
        <w:t xml:space="preserve">packets </w:t>
      </w:r>
      <w:r w:rsidR="006718FB" w:rsidRPr="00A06303">
        <w:t xml:space="preserve">may be </w:t>
      </w:r>
      <w:r w:rsidR="003D7DA6" w:rsidRPr="00A06303">
        <w:t xml:space="preserve">duplicates. </w:t>
      </w:r>
      <w:r w:rsidR="007268B1" w:rsidRPr="00A06303">
        <w:t xml:space="preserve"> </w:t>
      </w:r>
      <w:r w:rsidR="00195466" w:rsidRPr="00A06303">
        <w:t>Solution #5 suggest</w:t>
      </w:r>
      <w:r w:rsidR="00BC6144" w:rsidRPr="00A06303">
        <w:t>s</w:t>
      </w:r>
      <w:r w:rsidR="00195466" w:rsidRPr="00A06303">
        <w:t xml:space="preserve"> that the UE should remove the duplicates based on the </w:t>
      </w:r>
      <w:r w:rsidR="002A1856" w:rsidRPr="00A06303">
        <w:t xml:space="preserve">PDCP SN. </w:t>
      </w:r>
      <w:r w:rsidR="00F8711E">
        <w:t xml:space="preserve">However, there are some issues </w:t>
      </w:r>
      <w:r w:rsidR="003E73DF">
        <w:t>with such approach:</w:t>
      </w:r>
    </w:p>
    <w:p w14:paraId="018B7709" w14:textId="01814CE3" w:rsidR="00490547" w:rsidRPr="00A06303" w:rsidRDefault="00A66C4E" w:rsidP="00A66C4E">
      <w:pPr>
        <w:pStyle w:val="ListParagraph"/>
        <w:numPr>
          <w:ilvl w:val="0"/>
          <w:numId w:val="30"/>
        </w:numPr>
      </w:pPr>
      <w:r w:rsidRPr="00A06303">
        <w:t xml:space="preserve">If the target </w:t>
      </w:r>
      <w:proofErr w:type="spellStart"/>
      <w:r w:rsidRPr="00A06303">
        <w:t>gNB</w:t>
      </w:r>
      <w:proofErr w:type="spellEnd"/>
      <w:r w:rsidRPr="00A06303">
        <w:t xml:space="preserve"> </w:t>
      </w:r>
      <w:r w:rsidR="002D08E6" w:rsidRPr="00A06303">
        <w:t>has to</w:t>
      </w:r>
      <w:r w:rsidR="000B6E11" w:rsidRPr="00A06303">
        <w:t xml:space="preserve"> </w:t>
      </w:r>
      <w:r w:rsidRPr="00A06303">
        <w:t xml:space="preserve">transmit </w:t>
      </w:r>
      <w:r w:rsidR="002C7071" w:rsidRPr="00A06303">
        <w:t xml:space="preserve">the </w:t>
      </w:r>
      <w:r w:rsidRPr="00A06303">
        <w:t>duplicate</w:t>
      </w:r>
      <w:r w:rsidR="002C7071" w:rsidRPr="00A06303">
        <w:t>d</w:t>
      </w:r>
      <w:r w:rsidRPr="00A06303">
        <w:t xml:space="preserve"> packets </w:t>
      </w:r>
      <w:r w:rsidR="002D08E6" w:rsidRPr="00A06303">
        <w:t xml:space="preserve">latency will increase since </w:t>
      </w:r>
      <w:r w:rsidR="00717238" w:rsidRPr="00A06303">
        <w:t>i</w:t>
      </w:r>
      <w:r w:rsidR="000B6E11" w:rsidRPr="00A06303">
        <w:t xml:space="preserve">t will take longer time </w:t>
      </w:r>
      <w:r w:rsidR="002C7071" w:rsidRPr="00A06303">
        <w:t>before the fresh packets can be transmitted</w:t>
      </w:r>
    </w:p>
    <w:p w14:paraId="15346FF8" w14:textId="6B84C056" w:rsidR="002C7071" w:rsidRPr="001759EB" w:rsidRDefault="00FE098A" w:rsidP="00A66C4E">
      <w:pPr>
        <w:pStyle w:val="ListParagraph"/>
        <w:numPr>
          <w:ilvl w:val="0"/>
          <w:numId w:val="30"/>
        </w:numPr>
      </w:pPr>
      <w:r w:rsidRPr="002F6460">
        <w:t xml:space="preserve">The duplicate detection requires that the PDCP SN </w:t>
      </w:r>
      <w:r w:rsidR="00061F49" w:rsidRPr="002F6460">
        <w:t xml:space="preserve">receiver status </w:t>
      </w:r>
      <w:r w:rsidR="003F2886" w:rsidRPr="002F6460">
        <w:t>is maintained</w:t>
      </w:r>
      <w:r w:rsidRPr="002F6460">
        <w:t xml:space="preserve"> at handover. However, </w:t>
      </w:r>
      <w:r w:rsidR="00A71A36" w:rsidRPr="00131223">
        <w:t xml:space="preserve">PDCP SN continuity </w:t>
      </w:r>
      <w:r w:rsidR="00963C73" w:rsidRPr="00131223">
        <w:t xml:space="preserve">is currently </w:t>
      </w:r>
      <w:r w:rsidR="00526838" w:rsidRPr="00131223">
        <w:t>not</w:t>
      </w:r>
      <w:r w:rsidR="003F2886" w:rsidRPr="00131223">
        <w:t xml:space="preserve"> supported for </w:t>
      </w:r>
      <w:r w:rsidR="00C17872" w:rsidRPr="002D2023">
        <w:t xml:space="preserve">RLC </w:t>
      </w:r>
      <w:r w:rsidR="00FF1E2D" w:rsidRPr="002D2023">
        <w:t>UM</w:t>
      </w:r>
      <w:r w:rsidR="00C17872" w:rsidRPr="002A3FFE">
        <w:t xml:space="preserve"> bearers</w:t>
      </w:r>
      <w:r w:rsidR="005A3855" w:rsidRPr="002A3FFE">
        <w:t xml:space="preserve"> </w:t>
      </w:r>
      <w:r w:rsidR="00FF1E2D" w:rsidRPr="002A3FFE">
        <w:t xml:space="preserve">which means that the bi-casting solution </w:t>
      </w:r>
      <w:r w:rsidR="009D6D87" w:rsidRPr="002A3FFE">
        <w:t xml:space="preserve">is </w:t>
      </w:r>
      <w:r w:rsidR="00FF1E2D" w:rsidRPr="002A3FFE">
        <w:t>limited to RLC AM bearers.</w:t>
      </w:r>
    </w:p>
    <w:p w14:paraId="693023E8" w14:textId="5C6DD408" w:rsidR="00337EBB" w:rsidRPr="002F6460" w:rsidRDefault="00A71D71" w:rsidP="00926939">
      <w:pPr>
        <w:pStyle w:val="ListParagraph"/>
        <w:numPr>
          <w:ilvl w:val="0"/>
          <w:numId w:val="30"/>
        </w:numPr>
      </w:pPr>
      <w:r w:rsidRPr="001759EB">
        <w:t xml:space="preserve">The </w:t>
      </w:r>
      <w:r w:rsidR="009D6D87" w:rsidRPr="001759EB">
        <w:t>bi</w:t>
      </w:r>
      <w:r w:rsidR="00CC5A7C">
        <w:t>-</w:t>
      </w:r>
      <w:r w:rsidR="009D6D87" w:rsidRPr="002F6460">
        <w:t>casting</w:t>
      </w:r>
      <w:r w:rsidRPr="002F6460">
        <w:t xml:space="preserve"> </w:t>
      </w:r>
      <w:r w:rsidR="009D6D87" w:rsidRPr="002F6460">
        <w:t xml:space="preserve">solution requires that there is a one-to-one mapping </w:t>
      </w:r>
      <w:r w:rsidR="002D1CF3" w:rsidRPr="002F6460">
        <w:t>between</w:t>
      </w:r>
      <w:r w:rsidR="009D6D87" w:rsidRPr="002F6460">
        <w:t xml:space="preserve"> QoS flows</w:t>
      </w:r>
      <w:r w:rsidR="00E419E3" w:rsidRPr="002F6460">
        <w:t xml:space="preserve"> and DRBs. However, </w:t>
      </w:r>
      <w:r w:rsidR="00650C77" w:rsidRPr="00702CAF">
        <w:t xml:space="preserve">current specification </w:t>
      </w:r>
      <w:r w:rsidR="00717F13" w:rsidRPr="00702CAF">
        <w:t xml:space="preserve">allows multiple </w:t>
      </w:r>
      <w:r w:rsidR="00C3549E" w:rsidRPr="00131223">
        <w:t xml:space="preserve">QoS flows </w:t>
      </w:r>
      <w:r w:rsidR="00717F13" w:rsidRPr="00131223">
        <w:t>to be multiplexed on the same DRB</w:t>
      </w:r>
      <w:r w:rsidR="00717F13" w:rsidRPr="002F6460">
        <w:t>.</w:t>
      </w:r>
      <w:r w:rsidR="009D6D87" w:rsidRPr="002F6460">
        <w:t xml:space="preserve"> </w:t>
      </w:r>
    </w:p>
    <w:p w14:paraId="08C44928" w14:textId="344E33FD" w:rsidR="009E7970" w:rsidRPr="00A06303" w:rsidRDefault="00C80D8E" w:rsidP="00876EED">
      <w:pPr>
        <w:pStyle w:val="Observation"/>
      </w:pPr>
      <w:bookmarkStart w:id="16" w:name="_Toc3448391"/>
      <w:bookmarkStart w:id="17" w:name="_Toc3448527"/>
      <w:bookmarkStart w:id="18" w:name="_Toc4312867"/>
      <w:bookmarkStart w:id="19" w:name="_Toc4672979"/>
      <w:r>
        <w:rPr>
          <w:lang w:val="en-GB"/>
        </w:rPr>
        <w:t xml:space="preserve">There is a risk that </w:t>
      </w:r>
      <w:r w:rsidR="0075469D">
        <w:rPr>
          <w:lang w:val="en-GB"/>
        </w:rPr>
        <w:t xml:space="preserve">the </w:t>
      </w:r>
      <w:r>
        <w:rPr>
          <w:lang w:val="en-GB"/>
        </w:rPr>
        <w:t xml:space="preserve">target </w:t>
      </w:r>
      <w:proofErr w:type="spellStart"/>
      <w:r>
        <w:rPr>
          <w:lang w:val="en-GB"/>
        </w:rPr>
        <w:t>gNB</w:t>
      </w:r>
      <w:proofErr w:type="spellEnd"/>
      <w:r>
        <w:rPr>
          <w:lang w:val="en-GB"/>
        </w:rPr>
        <w:t xml:space="preserve"> </w:t>
      </w:r>
      <w:r w:rsidR="00410AC5">
        <w:rPr>
          <w:lang w:val="en-GB"/>
        </w:rPr>
        <w:t xml:space="preserve">transmits </w:t>
      </w:r>
      <w:r>
        <w:rPr>
          <w:lang w:val="en-GB"/>
        </w:rPr>
        <w:t xml:space="preserve">duplicate packets </w:t>
      </w:r>
      <w:r w:rsidR="0075469D">
        <w:rPr>
          <w:lang w:val="en-GB"/>
        </w:rPr>
        <w:t xml:space="preserve">in the bi-casting solution </w:t>
      </w:r>
      <w:r w:rsidR="00410AC5">
        <w:rPr>
          <w:lang w:val="en-GB"/>
        </w:rPr>
        <w:t xml:space="preserve">which </w:t>
      </w:r>
      <w:r w:rsidR="00AD1FB9">
        <w:rPr>
          <w:lang w:val="en-GB"/>
        </w:rPr>
        <w:t xml:space="preserve">will lead to an </w:t>
      </w:r>
      <w:r w:rsidR="00374BA3">
        <w:rPr>
          <w:lang w:val="en-GB"/>
        </w:rPr>
        <w:t>additional</w:t>
      </w:r>
      <w:r w:rsidR="00AD1FB9">
        <w:rPr>
          <w:lang w:val="en-GB"/>
        </w:rPr>
        <w:t xml:space="preserve"> delay </w:t>
      </w:r>
      <w:r w:rsidR="00374BA3">
        <w:rPr>
          <w:lang w:val="en-GB"/>
        </w:rPr>
        <w:t xml:space="preserve">experienced </w:t>
      </w:r>
      <w:r w:rsidR="00AD1FB9">
        <w:rPr>
          <w:lang w:val="en-GB"/>
        </w:rPr>
        <w:t>at the IP/application layer</w:t>
      </w:r>
      <w:r w:rsidR="00E33927">
        <w:rPr>
          <w:lang w:val="en-GB"/>
        </w:rPr>
        <w:t>.</w:t>
      </w:r>
      <w:bookmarkEnd w:id="19"/>
      <w:r w:rsidR="00410AC5">
        <w:rPr>
          <w:lang w:val="en-GB"/>
        </w:rPr>
        <w:t xml:space="preserve"> </w:t>
      </w:r>
      <w:bookmarkEnd w:id="16"/>
      <w:bookmarkEnd w:id="17"/>
      <w:bookmarkEnd w:id="18"/>
    </w:p>
    <w:p w14:paraId="2C2C90FA" w14:textId="173D67D1" w:rsidR="00C96386" w:rsidRPr="002F6460" w:rsidRDefault="00C96386" w:rsidP="00926939">
      <w:r w:rsidRPr="002F6460">
        <w:t>On the third question in the LS:</w:t>
      </w:r>
    </w:p>
    <w:p w14:paraId="7E373A92" w14:textId="77777777" w:rsidR="00C96386" w:rsidRPr="00131223" w:rsidRDefault="00C96386" w:rsidP="00C96386">
      <w:pPr>
        <w:pStyle w:val="ListParagraph"/>
        <w:numPr>
          <w:ilvl w:val="0"/>
          <w:numId w:val="23"/>
        </w:numPr>
      </w:pPr>
      <w:r w:rsidRPr="002F6460">
        <w:t xml:space="preserve">RAN2/RAN3 view on the proposal regarding in case of </w:t>
      </w:r>
      <w:proofErr w:type="spellStart"/>
      <w:r w:rsidRPr="002F6460">
        <w:t>Xn</w:t>
      </w:r>
      <w:proofErr w:type="spellEnd"/>
      <w:r w:rsidRPr="002F6460">
        <w:t xml:space="preserve"> based Handover, the introduction of interaction with CN prior to handover completion?</w:t>
      </w:r>
    </w:p>
    <w:p w14:paraId="4A9476F1" w14:textId="5A3294EF" w:rsidR="00C005F0" w:rsidRPr="002F6460" w:rsidRDefault="00C96386" w:rsidP="00101FF4">
      <w:r w:rsidRPr="00131223">
        <w:t xml:space="preserve">In general, requiring the source </w:t>
      </w:r>
      <w:proofErr w:type="spellStart"/>
      <w:r w:rsidRPr="00131223">
        <w:t>gNB</w:t>
      </w:r>
      <w:proofErr w:type="spellEnd"/>
      <w:r w:rsidRPr="00131223">
        <w:t xml:space="preserve"> to interact with the CN prior to the handover </w:t>
      </w:r>
      <w:r w:rsidR="00101FF4" w:rsidRPr="002D2023">
        <w:t>will</w:t>
      </w:r>
      <w:r w:rsidRPr="002D2023">
        <w:t xml:space="preserve"> delay the handover </w:t>
      </w:r>
      <w:r w:rsidR="00101FF4" w:rsidRPr="00A06303">
        <w:t xml:space="preserve">which in turn </w:t>
      </w:r>
      <w:r w:rsidR="001707A2" w:rsidRPr="00A06303">
        <w:t xml:space="preserve">may </w:t>
      </w:r>
      <w:r w:rsidR="00101FF4" w:rsidRPr="00A06303">
        <w:t xml:space="preserve">increase the risk of handover failure. </w:t>
      </w:r>
      <w:r w:rsidRPr="00A06303">
        <w:t xml:space="preserve"> </w:t>
      </w:r>
      <w:r w:rsidR="00101FF4" w:rsidRPr="00A06303">
        <w:t xml:space="preserve">If </w:t>
      </w:r>
      <w:r w:rsidRPr="00A06303">
        <w:t xml:space="preserve">the source </w:t>
      </w:r>
      <w:proofErr w:type="spellStart"/>
      <w:r w:rsidRPr="00A06303">
        <w:t>gNB</w:t>
      </w:r>
      <w:proofErr w:type="spellEnd"/>
      <w:r w:rsidRPr="00A06303">
        <w:t xml:space="preserve"> tries to compensate for the added delay by </w:t>
      </w:r>
      <w:r w:rsidR="006D40A0" w:rsidRPr="00A06303">
        <w:t>initiating</w:t>
      </w:r>
      <w:r w:rsidRPr="00A06303">
        <w:t xml:space="preserve"> the handover earlier, the UE may be handed over to the wrong cell </w:t>
      </w:r>
      <w:r w:rsidR="006D40A0" w:rsidRPr="00A06303">
        <w:t xml:space="preserve">which again may result in handover failure or handover ping-pong. The impact depends on the time required for the CN interaction as well as other parameters such </w:t>
      </w:r>
      <w:r w:rsidR="00470310">
        <w:t xml:space="preserve">as </w:t>
      </w:r>
      <w:r w:rsidR="006D40A0" w:rsidRPr="002F6460">
        <w:t>UE speed, size of cells, etc.</w:t>
      </w:r>
    </w:p>
    <w:p w14:paraId="32EC55C7" w14:textId="7EA2E768" w:rsidR="00C60FF8" w:rsidRPr="002F6460" w:rsidRDefault="00C60FF8" w:rsidP="00926939">
      <w:r w:rsidRPr="002F6460">
        <w:t>On the fourth and final question in the LS:</w:t>
      </w:r>
    </w:p>
    <w:p w14:paraId="235DC4AF" w14:textId="3EFAC610" w:rsidR="001D092F" w:rsidRPr="00131223" w:rsidRDefault="00C60FF8" w:rsidP="006D40A0">
      <w:pPr>
        <w:pStyle w:val="ListParagraph"/>
        <w:numPr>
          <w:ilvl w:val="0"/>
          <w:numId w:val="23"/>
        </w:numPr>
      </w:pPr>
      <w:r w:rsidRPr="00131223">
        <w:t>Does RAN2 and RAN3 see any issue for source RAN node to trigger the handover command once it receives an indication included in the GTP-U header of the first duplicated packet to the source RAN to indicate the start of duplicated transmission?</w:t>
      </w:r>
    </w:p>
    <w:p w14:paraId="736E13AA" w14:textId="64E39B0C" w:rsidR="00926939" w:rsidRPr="002F6460" w:rsidRDefault="006D40A0" w:rsidP="00926939">
      <w:r w:rsidRPr="00A06303">
        <w:t>From RAN2 point of view the main issue</w:t>
      </w:r>
      <w:r w:rsidR="004E5A03" w:rsidRPr="00A06303">
        <w:t xml:space="preserve"> is th</w:t>
      </w:r>
      <w:r w:rsidR="001D092F" w:rsidRPr="00A06303">
        <w:t xml:space="preserve">at the source </w:t>
      </w:r>
      <w:proofErr w:type="spellStart"/>
      <w:r w:rsidR="001D092F" w:rsidRPr="00A06303">
        <w:t>gNB</w:t>
      </w:r>
      <w:proofErr w:type="spellEnd"/>
      <w:r w:rsidR="001D092F" w:rsidRPr="00A06303">
        <w:t xml:space="preserve"> has to wait for the indication before it can trigger the handover. </w:t>
      </w:r>
      <w:r w:rsidR="001D092F" w:rsidRPr="002F6460">
        <w:t>The impacts will be the same as in the previous question.</w:t>
      </w:r>
    </w:p>
    <w:p w14:paraId="0AC00F80" w14:textId="5D856153" w:rsidR="001D092F" w:rsidRPr="002F6460" w:rsidRDefault="001D092F" w:rsidP="00926939">
      <w:pPr>
        <w:pStyle w:val="Observation"/>
      </w:pPr>
      <w:bookmarkStart w:id="20" w:name="_Toc3375833"/>
      <w:bookmarkStart w:id="21" w:name="_Toc3384313"/>
      <w:bookmarkStart w:id="22" w:name="_Toc3384318"/>
      <w:bookmarkStart w:id="23" w:name="_Toc3386131"/>
      <w:bookmarkStart w:id="24" w:name="_Toc3448392"/>
      <w:bookmarkStart w:id="25" w:name="_Toc3448528"/>
      <w:bookmarkStart w:id="26" w:name="_Toc4312868"/>
      <w:bookmarkStart w:id="27" w:name="_Toc4672980"/>
      <w:r>
        <w:rPr>
          <w:lang w:val="en-GB"/>
        </w:rPr>
        <w:t xml:space="preserve">Requiring the source </w:t>
      </w:r>
      <w:proofErr w:type="spellStart"/>
      <w:r>
        <w:rPr>
          <w:lang w:val="en-GB"/>
        </w:rPr>
        <w:t>gNB</w:t>
      </w:r>
      <w:proofErr w:type="spellEnd"/>
      <w:r>
        <w:rPr>
          <w:lang w:val="en-GB"/>
        </w:rPr>
        <w:t xml:space="preserve"> to interact with the CN or wait for a “bi-casting started” indication before the handover is triggered will delay the handover </w:t>
      </w:r>
      <w:r w:rsidR="000E2E84">
        <w:rPr>
          <w:lang w:val="en-GB"/>
        </w:rPr>
        <w:t>and may</w:t>
      </w:r>
      <w:r w:rsidR="005A19B4">
        <w:rPr>
          <w:lang w:val="en-GB"/>
        </w:rPr>
        <w:t xml:space="preserve"> </w:t>
      </w:r>
      <w:r>
        <w:rPr>
          <w:lang w:val="en-GB"/>
        </w:rPr>
        <w:t>increase</w:t>
      </w:r>
      <w:r w:rsidR="000E2E84">
        <w:rPr>
          <w:lang w:val="en-GB"/>
        </w:rPr>
        <w:t xml:space="preserve"> </w:t>
      </w:r>
      <w:r>
        <w:rPr>
          <w:lang w:val="en-GB"/>
        </w:rPr>
        <w:t>the risk of handover failure.</w:t>
      </w:r>
      <w:bookmarkEnd w:id="20"/>
      <w:bookmarkEnd w:id="21"/>
      <w:bookmarkEnd w:id="22"/>
      <w:bookmarkEnd w:id="23"/>
      <w:bookmarkEnd w:id="24"/>
      <w:bookmarkEnd w:id="25"/>
      <w:bookmarkEnd w:id="26"/>
      <w:bookmarkEnd w:id="27"/>
    </w:p>
    <w:p w14:paraId="438F71CC" w14:textId="3454A3B3" w:rsidR="00B857B5" w:rsidRPr="00B857B5" w:rsidRDefault="00C01F33" w:rsidP="00B857B5">
      <w:pPr>
        <w:pStyle w:val="Heading1"/>
      </w:pPr>
      <w:r w:rsidRPr="00CE0424">
        <w:lastRenderedPageBreak/>
        <w:t>Conclusion</w:t>
      </w:r>
    </w:p>
    <w:p w14:paraId="331EDB0A" w14:textId="3519DEF6" w:rsidR="00CE49E7" w:rsidRPr="00A06303" w:rsidRDefault="008E065E" w:rsidP="003A3805">
      <w:r w:rsidRPr="00A06303">
        <w:t xml:space="preserve">In section </w:t>
      </w:r>
      <w:r w:rsidRPr="003A3805">
        <w:fldChar w:fldCharType="begin"/>
      </w:r>
      <w:r w:rsidRPr="00A06303">
        <w:instrText xml:space="preserve"> REF _Ref178064866 \r \h </w:instrText>
      </w:r>
      <w:r w:rsidRPr="003A3805">
        <w:fldChar w:fldCharType="separate"/>
      </w:r>
      <w:r w:rsidR="008F5F02" w:rsidRPr="00A06303">
        <w:t>2</w:t>
      </w:r>
      <w:r w:rsidRPr="003A3805">
        <w:fldChar w:fldCharType="end"/>
      </w:r>
      <w:r w:rsidRPr="00A06303">
        <w:t xml:space="preserve"> we made the following observations:</w:t>
      </w:r>
    </w:p>
    <w:p w14:paraId="64D4ADB8" w14:textId="77777777" w:rsidR="00876EED"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76EED">
        <w:t>Observation 1</w:t>
      </w:r>
      <w:r w:rsidR="00876EED">
        <w:rPr>
          <w:rFonts w:asciiTheme="minorHAnsi" w:eastAsiaTheme="minorEastAsia" w:hAnsiTheme="minorHAnsi" w:cstheme="minorBidi"/>
          <w:b w:val="0"/>
          <w:sz w:val="22"/>
          <w:lang w:eastAsia="en-US"/>
        </w:rPr>
        <w:tab/>
      </w:r>
      <w:r w:rsidR="00876EED" w:rsidRPr="00293D60">
        <w:rPr>
          <w:lang w:val="en-GB"/>
        </w:rPr>
        <w:t>Bi-casting alone is not sufficient to meet the end-to-end latency requirements for URLLC due to the interruption on the radio interface during handover</w:t>
      </w:r>
      <w:r w:rsidR="00876EED">
        <w:t>.</w:t>
      </w:r>
    </w:p>
    <w:p w14:paraId="4E1960A8" w14:textId="77777777" w:rsidR="00876EED" w:rsidRDefault="00876EE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293D60">
        <w:rPr>
          <w:lang w:val="en-GB"/>
        </w:rPr>
        <w:t xml:space="preserve">The most stringent URLLC latency requirement can only be met if ideal backhaul or a collocated deployment is used. In such deployments there is no need for bi-casting </w:t>
      </w:r>
      <w:r>
        <w:t>as the data forwarding delay over Xn is negligible.</w:t>
      </w:r>
    </w:p>
    <w:p w14:paraId="3E9DEDB0" w14:textId="77777777" w:rsidR="00876EED" w:rsidRDefault="00876EE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Pr="00293D60">
        <w:rPr>
          <w:lang w:val="en-GB"/>
        </w:rPr>
        <w:t>There is a risk that the target gNB transmits duplicate packets in the bi-casting solution which will lead to an additional delay experienced at the IP/application layer.</w:t>
      </w:r>
    </w:p>
    <w:p w14:paraId="4BB45EEA" w14:textId="77777777" w:rsidR="00876EED" w:rsidRDefault="00876EE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Pr="00293D60">
        <w:rPr>
          <w:lang w:val="en-GB"/>
        </w:rPr>
        <w:t>Requiring the source gNB to interact with the CN or wait for a “bi-casting started” indication before the handover is triggered will delay the handover and may increase the risk of handover failure.</w:t>
      </w:r>
    </w:p>
    <w:p w14:paraId="006FB012" w14:textId="35BE6926" w:rsidR="008E065E" w:rsidRPr="002F6460" w:rsidRDefault="008E065E" w:rsidP="008E065E">
      <w:pPr>
        <w:pStyle w:val="BodyText"/>
        <w:rPr>
          <w:b/>
          <w:bCs/>
        </w:rPr>
      </w:pPr>
      <w:r>
        <w:rPr>
          <w:b/>
          <w:bCs/>
        </w:rPr>
        <w:fldChar w:fldCharType="end"/>
      </w:r>
    </w:p>
    <w:p w14:paraId="3A7CBC2E" w14:textId="33789489" w:rsidR="00C01F33" w:rsidRPr="00A06303" w:rsidRDefault="00C512CE" w:rsidP="006E062C">
      <w:r w:rsidRPr="00A06303">
        <w:t>A draft LS response based on the analysis in this discussion paper is provided in</w:t>
      </w:r>
      <w:r w:rsidR="0045487B">
        <w:t xml:space="preserve"> </w:t>
      </w:r>
      <w:r w:rsidR="0045487B">
        <w:fldChar w:fldCharType="begin"/>
      </w:r>
      <w:r w:rsidR="0045487B">
        <w:instrText xml:space="preserve"> REF _Ref4673009 \r \h </w:instrText>
      </w:r>
      <w:r w:rsidR="0045487B">
        <w:fldChar w:fldCharType="separate"/>
      </w:r>
      <w:r w:rsidR="0045487B">
        <w:t>[7]</w:t>
      </w:r>
      <w:r w:rsidR="0045487B">
        <w:fldChar w:fldCharType="end"/>
      </w:r>
      <w:r w:rsidRPr="00A06303">
        <w:t>.</w:t>
      </w:r>
    </w:p>
    <w:p w14:paraId="5E4C0C6C" w14:textId="77777777" w:rsidR="00F507D1" w:rsidRPr="00CE0424" w:rsidRDefault="00F507D1" w:rsidP="00CE0424">
      <w:pPr>
        <w:pStyle w:val="Heading1"/>
      </w:pPr>
      <w:bookmarkStart w:id="28" w:name="_In-sequence_SDU_delivery"/>
      <w:bookmarkEnd w:id="28"/>
      <w:r w:rsidRPr="00CE0424">
        <w:t>References</w:t>
      </w:r>
    </w:p>
    <w:p w14:paraId="0DCFFD56" w14:textId="2D9ACD1E" w:rsidR="000C3B91" w:rsidRDefault="009D6ECE" w:rsidP="003A3805">
      <w:pPr>
        <w:pStyle w:val="Reference"/>
        <w:rPr>
          <w:rStyle w:val="Hyperlink"/>
          <w:color w:val="auto"/>
          <w:u w:val="none"/>
          <w:lang w:val="en-US"/>
        </w:rPr>
      </w:pPr>
      <w:bookmarkStart w:id="29" w:name="_Ref3294340"/>
      <w:bookmarkStart w:id="30" w:name="_Ref174151459"/>
      <w:bookmarkStart w:id="31" w:name="_Ref189809556"/>
      <w:r>
        <w:rPr>
          <w:rStyle w:val="Hyperlink"/>
          <w:color w:val="auto"/>
          <w:u w:val="none"/>
          <w:lang w:val="en-US"/>
        </w:rPr>
        <w:t xml:space="preserve">TR </w:t>
      </w:r>
      <w:r w:rsidR="000C3B91">
        <w:rPr>
          <w:rStyle w:val="Hyperlink"/>
          <w:color w:val="auto"/>
          <w:u w:val="none"/>
          <w:lang w:val="en-US"/>
        </w:rPr>
        <w:t>23.725</w:t>
      </w:r>
      <w:r>
        <w:rPr>
          <w:rStyle w:val="Hyperlink"/>
          <w:color w:val="auto"/>
          <w:u w:val="none"/>
          <w:lang w:val="en-US"/>
        </w:rPr>
        <w:t xml:space="preserve">, </w:t>
      </w:r>
      <w:r w:rsidRPr="009D6ECE">
        <w:rPr>
          <w:rStyle w:val="Hyperlink"/>
          <w:color w:val="auto"/>
          <w:u w:val="none"/>
          <w:lang w:val="en-US"/>
        </w:rPr>
        <w:t>Study on enhancement of Ultra-Reliable Low-Latency Communication (URLLC) support in the 5G Core network (5GC)</w:t>
      </w:r>
    </w:p>
    <w:bookmarkStart w:id="32" w:name="_Ref3359690"/>
    <w:p w14:paraId="1F5BD426" w14:textId="07982292" w:rsidR="00C4525F" w:rsidRDefault="00DE18D4" w:rsidP="003A3805">
      <w:pPr>
        <w:pStyle w:val="Reference"/>
        <w:rPr>
          <w:rStyle w:val="Hyperlink"/>
          <w:color w:val="auto"/>
          <w:u w:val="none"/>
          <w:lang w:val="en-US"/>
        </w:rPr>
      </w:pPr>
      <w:r>
        <w:rPr>
          <w:rStyle w:val="Hyperlink"/>
          <w:color w:val="auto"/>
          <w:u w:val="none"/>
          <w:lang w:val="en-US"/>
        </w:rPr>
        <w:fldChar w:fldCharType="begin"/>
      </w:r>
      <w:r>
        <w:rPr>
          <w:rStyle w:val="Hyperlink"/>
          <w:color w:val="auto"/>
          <w:u w:val="none"/>
          <w:lang w:val="en-US"/>
        </w:rPr>
        <w:instrText xml:space="preserve"> HYPERLINK "http://www.3gpp.org/ftp/TSG_RAN/WG2_RL2/TSGR2_105/Docs/R2-1900065.zip" </w:instrText>
      </w:r>
      <w:r>
        <w:rPr>
          <w:rStyle w:val="Hyperlink"/>
          <w:color w:val="auto"/>
          <w:u w:val="none"/>
          <w:lang w:val="en-US"/>
        </w:rPr>
        <w:fldChar w:fldCharType="separate"/>
      </w:r>
      <w:r w:rsidR="00C4525F" w:rsidRPr="00DE18D4">
        <w:rPr>
          <w:rStyle w:val="Hyperlink"/>
          <w:lang w:val="en-US"/>
        </w:rPr>
        <w:t>R2-1900065</w:t>
      </w:r>
      <w:r>
        <w:rPr>
          <w:rStyle w:val="Hyperlink"/>
          <w:color w:val="auto"/>
          <w:u w:val="none"/>
          <w:lang w:val="en-US"/>
        </w:rPr>
        <w:fldChar w:fldCharType="end"/>
      </w:r>
      <w:r w:rsidR="00C4525F">
        <w:rPr>
          <w:rStyle w:val="Hyperlink"/>
          <w:color w:val="auto"/>
          <w:u w:val="none"/>
          <w:lang w:val="en-US"/>
        </w:rPr>
        <w:t xml:space="preserve">, </w:t>
      </w:r>
      <w:r w:rsidR="00C4525F" w:rsidRPr="00C4525F">
        <w:rPr>
          <w:rStyle w:val="Hyperlink"/>
          <w:color w:val="auto"/>
          <w:u w:val="none"/>
          <w:lang w:val="en-US"/>
        </w:rPr>
        <w:t>LS on 5G_URLLC</w:t>
      </w:r>
      <w:bookmarkEnd w:id="29"/>
      <w:bookmarkEnd w:id="32"/>
    </w:p>
    <w:bookmarkStart w:id="33" w:name="_Ref3376119"/>
    <w:p w14:paraId="37A6F96B" w14:textId="16C3B0C7" w:rsidR="00C4525F" w:rsidRDefault="005A5525" w:rsidP="003A3805">
      <w:pPr>
        <w:pStyle w:val="Reference"/>
        <w:rPr>
          <w:rStyle w:val="Hyperlink"/>
          <w:color w:val="auto"/>
          <w:u w:val="none"/>
          <w:lang w:val="en-US"/>
        </w:rPr>
      </w:pPr>
      <w:r>
        <w:rPr>
          <w:rStyle w:val="Hyperlink"/>
          <w:color w:val="auto"/>
          <w:u w:val="none"/>
          <w:lang w:val="en-US"/>
        </w:rPr>
        <w:fldChar w:fldCharType="begin"/>
      </w:r>
      <w:r>
        <w:rPr>
          <w:rStyle w:val="Hyperlink"/>
          <w:color w:val="auto"/>
          <w:u w:val="none"/>
          <w:lang w:val="en-US"/>
        </w:rPr>
        <w:instrText xml:space="preserve"> HYPERLINK "http://www.3gpp.org/ftp/TSG_RAN/WG2_RL2/TSGR2_104/LSin/R2-1816236.zip" </w:instrText>
      </w:r>
      <w:r>
        <w:rPr>
          <w:rStyle w:val="Hyperlink"/>
          <w:color w:val="auto"/>
          <w:u w:val="none"/>
          <w:lang w:val="en-US"/>
        </w:rPr>
        <w:fldChar w:fldCharType="separate"/>
      </w:r>
      <w:r w:rsidR="00C4525F" w:rsidRPr="005A5525">
        <w:rPr>
          <w:rStyle w:val="Hyperlink"/>
          <w:lang w:val="en-US"/>
        </w:rPr>
        <w:t>R2-1816236</w:t>
      </w:r>
      <w:r>
        <w:rPr>
          <w:rStyle w:val="Hyperlink"/>
          <w:color w:val="auto"/>
          <w:u w:val="none"/>
          <w:lang w:val="en-US"/>
        </w:rPr>
        <w:fldChar w:fldCharType="end"/>
      </w:r>
      <w:r w:rsidR="00C4525F">
        <w:rPr>
          <w:rStyle w:val="Hyperlink"/>
          <w:color w:val="auto"/>
          <w:u w:val="none"/>
          <w:lang w:val="en-US"/>
        </w:rPr>
        <w:t xml:space="preserve">, </w:t>
      </w:r>
      <w:r w:rsidR="00C4525F" w:rsidRPr="00C4525F">
        <w:rPr>
          <w:rStyle w:val="Hyperlink"/>
          <w:color w:val="auto"/>
          <w:u w:val="none"/>
          <w:lang w:val="en-US"/>
        </w:rPr>
        <w:t>LS on supporting low latency and low jitter during handover procedure</w:t>
      </w:r>
      <w:bookmarkEnd w:id="33"/>
    </w:p>
    <w:bookmarkStart w:id="34" w:name="_Ref3359913"/>
    <w:p w14:paraId="50CE6A90" w14:textId="39BAE14F" w:rsidR="00C4525F" w:rsidRPr="00C4525F" w:rsidRDefault="009C54B3" w:rsidP="003A3805">
      <w:pPr>
        <w:pStyle w:val="Reference"/>
        <w:rPr>
          <w:rStyle w:val="Hyperlink"/>
          <w:color w:val="auto"/>
          <w:u w:val="none"/>
          <w:lang w:val="en-US"/>
        </w:rPr>
      </w:pPr>
      <w:r>
        <w:rPr>
          <w:rStyle w:val="Hyperlink"/>
          <w:color w:val="auto"/>
          <w:u w:val="none"/>
          <w:lang w:val="en-US"/>
        </w:rPr>
        <w:fldChar w:fldCharType="begin"/>
      </w:r>
      <w:r>
        <w:rPr>
          <w:rStyle w:val="Hyperlink"/>
          <w:color w:val="auto"/>
          <w:u w:val="none"/>
          <w:lang w:val="en-US"/>
        </w:rPr>
        <w:instrText xml:space="preserve"> HYPERLINK "http://www.3gpp.org/ftp/TSG_RAN/WG2_RL2/TSGR2_104/LSout/R2-1819065.zip" </w:instrText>
      </w:r>
      <w:r>
        <w:rPr>
          <w:rStyle w:val="Hyperlink"/>
          <w:color w:val="auto"/>
          <w:u w:val="none"/>
          <w:lang w:val="en-US"/>
        </w:rPr>
        <w:fldChar w:fldCharType="separate"/>
      </w:r>
      <w:r w:rsidR="00C4525F" w:rsidRPr="009C54B3">
        <w:rPr>
          <w:rStyle w:val="Hyperlink"/>
          <w:lang w:val="en-US"/>
        </w:rPr>
        <w:t>R2-1819065</w:t>
      </w:r>
      <w:r>
        <w:rPr>
          <w:rStyle w:val="Hyperlink"/>
          <w:color w:val="auto"/>
          <w:u w:val="none"/>
          <w:lang w:val="en-US"/>
        </w:rPr>
        <w:fldChar w:fldCharType="end"/>
      </w:r>
      <w:r w:rsidR="00C4525F">
        <w:rPr>
          <w:rStyle w:val="Hyperlink"/>
          <w:color w:val="auto"/>
          <w:u w:val="none"/>
          <w:lang w:val="en-US"/>
        </w:rPr>
        <w:t xml:space="preserve">, </w:t>
      </w:r>
      <w:r w:rsidR="00C4525F" w:rsidRPr="00C4525F">
        <w:rPr>
          <w:rStyle w:val="Hyperlink"/>
          <w:color w:val="auto"/>
          <w:u w:val="none"/>
          <w:lang w:val="en-US"/>
        </w:rPr>
        <w:t>Reply LS on supporting low latency and low jitter during handover procedure</w:t>
      </w:r>
      <w:bookmarkEnd w:id="34"/>
    </w:p>
    <w:p w14:paraId="4AFD8715" w14:textId="5C7BDAAF" w:rsidR="00C4525F" w:rsidRPr="002F6460" w:rsidRDefault="00C4525F" w:rsidP="003A3805">
      <w:pPr>
        <w:pStyle w:val="Reference"/>
      </w:pPr>
      <w:bookmarkStart w:id="35" w:name="_Ref3368251"/>
      <w:bookmarkEnd w:id="30"/>
      <w:bookmarkEnd w:id="31"/>
      <w:r w:rsidRPr="002F6460">
        <w:t>TR 36.</w:t>
      </w:r>
      <w:r w:rsidRPr="00797266">
        <w:rPr>
          <w:rStyle w:val="Hyperlink"/>
          <w:color w:val="auto"/>
          <w:u w:val="none"/>
          <w:lang w:val="en-US"/>
        </w:rPr>
        <w:t>932</w:t>
      </w:r>
      <w:r w:rsidR="0070752F">
        <w:rPr>
          <w:rStyle w:val="Hyperlink"/>
          <w:color w:val="auto"/>
          <w:u w:val="none"/>
          <w:lang w:val="en-US"/>
        </w:rPr>
        <w:t>,</w:t>
      </w:r>
      <w:r w:rsidRPr="00797266">
        <w:rPr>
          <w:rStyle w:val="Hyperlink"/>
          <w:color w:val="auto"/>
          <w:u w:val="none"/>
          <w:lang w:val="en-US"/>
        </w:rPr>
        <w:t xml:space="preserve"> Scenarios and requirements for small cell enhancements for E-UTRA and E-UTRAN</w:t>
      </w:r>
      <w:bookmarkEnd w:id="35"/>
    </w:p>
    <w:p w14:paraId="15BC7A6A" w14:textId="64599EB3" w:rsidR="00797266" w:rsidRPr="00702CAF" w:rsidRDefault="00797266" w:rsidP="00F6785C">
      <w:pPr>
        <w:pStyle w:val="Reference"/>
      </w:pPr>
      <w:r w:rsidRPr="002F6460">
        <w:t xml:space="preserve">TS 22.104, </w:t>
      </w:r>
      <w:r w:rsidR="00F6785C" w:rsidRPr="002F6460">
        <w:t>Service requirements for cyber-physical control applications in vertical domains</w:t>
      </w:r>
    </w:p>
    <w:bookmarkStart w:id="36" w:name="_Ref4673009"/>
    <w:p w14:paraId="5CA96A4C" w14:textId="2480E5A5" w:rsidR="00CD6015" w:rsidRPr="002F6460" w:rsidRDefault="00093362" w:rsidP="009C54B3">
      <w:pPr>
        <w:pStyle w:val="Reference"/>
      </w:pPr>
      <w:r>
        <w:rPr>
          <w:lang w:val="sv-SE"/>
        </w:rPr>
        <w:fldChar w:fldCharType="begin"/>
      </w:r>
      <w:r w:rsidRPr="00093362">
        <w:instrText xml:space="preserve"> HYPERLINK "http://www.3gpp.org/ftp/TSG_RAN/WG2_RL2/TSGR2_105bis/Docs/R2-1903533.zip" </w:instrText>
      </w:r>
      <w:r>
        <w:rPr>
          <w:lang w:val="sv-SE"/>
        </w:rPr>
      </w:r>
      <w:r>
        <w:rPr>
          <w:lang w:val="sv-SE"/>
        </w:rPr>
        <w:fldChar w:fldCharType="separate"/>
      </w:r>
      <w:hyperlink r:id="rId15" w:history="1">
        <w:r w:rsidR="009C54B3" w:rsidRPr="00093362">
          <w:rPr>
            <w:rStyle w:val="Hyperlink"/>
            <w:lang w:val="en-US"/>
          </w:rPr>
          <w:t>R2-19</w:t>
        </w:r>
      </w:hyperlink>
      <w:r w:rsidRPr="00093362">
        <w:rPr>
          <w:rStyle w:val="Hyperlink"/>
          <w:lang w:val="en-US"/>
        </w:rPr>
        <w:t>03533</w:t>
      </w:r>
      <w:r>
        <w:rPr>
          <w:lang w:val="sv-SE"/>
        </w:rPr>
        <w:fldChar w:fldCharType="end"/>
      </w:r>
      <w:r w:rsidR="009C54B3">
        <w:rPr>
          <w:rStyle w:val="Hyperlink"/>
          <w:color w:val="auto"/>
          <w:u w:val="none"/>
          <w:lang w:val="en-US"/>
        </w:rPr>
        <w:t xml:space="preserve">, Draft </w:t>
      </w:r>
      <w:r w:rsidR="009C54B3" w:rsidRPr="00C4525F">
        <w:rPr>
          <w:rStyle w:val="Hyperlink"/>
          <w:color w:val="auto"/>
          <w:u w:val="none"/>
          <w:lang w:val="en-US"/>
        </w:rPr>
        <w:t>Reply LS on supporting low latency and low jitter during handover procedure</w:t>
      </w:r>
      <w:bookmarkEnd w:id="36"/>
    </w:p>
    <w:sectPr w:rsidR="00CD6015" w:rsidRPr="002F646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ECBC" w14:textId="77777777" w:rsidR="00976EFB" w:rsidRDefault="00976EFB">
      <w:r>
        <w:separator/>
      </w:r>
    </w:p>
  </w:endnote>
  <w:endnote w:type="continuationSeparator" w:id="0">
    <w:p w14:paraId="1347E4D5" w14:textId="77777777" w:rsidR="00976EFB" w:rsidRDefault="00976EFB">
      <w:r>
        <w:continuationSeparator/>
      </w:r>
    </w:p>
  </w:endnote>
  <w:endnote w:type="continuationNotice" w:id="1">
    <w:p w14:paraId="6F37EF39" w14:textId="77777777" w:rsidR="00976EFB" w:rsidRDefault="00976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1F190D" w:rsidRDefault="001F1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CE12" w14:textId="77777777" w:rsidR="00976EFB" w:rsidRDefault="00976EFB">
      <w:r>
        <w:separator/>
      </w:r>
    </w:p>
  </w:footnote>
  <w:footnote w:type="continuationSeparator" w:id="0">
    <w:p w14:paraId="673CC988" w14:textId="77777777" w:rsidR="00976EFB" w:rsidRDefault="00976EFB">
      <w:r>
        <w:continuationSeparator/>
      </w:r>
    </w:p>
  </w:footnote>
  <w:footnote w:type="continuationNotice" w:id="1">
    <w:p w14:paraId="4B799D84" w14:textId="77777777" w:rsidR="00976EFB" w:rsidRDefault="00976E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1F190D" w:rsidRDefault="001F1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AA0C8E"/>
    <w:multiLevelType w:val="hybridMultilevel"/>
    <w:tmpl w:val="C6C2B802"/>
    <w:lvl w:ilvl="0" w:tplc="30CA024C">
      <w:start w:val="201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F246F"/>
    <w:multiLevelType w:val="hybridMultilevel"/>
    <w:tmpl w:val="C826E2F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B7316"/>
    <w:multiLevelType w:val="hybridMultilevel"/>
    <w:tmpl w:val="D67AA6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E4AD4"/>
    <w:multiLevelType w:val="hybridMultilevel"/>
    <w:tmpl w:val="C826E2F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85555"/>
    <w:multiLevelType w:val="hybridMultilevel"/>
    <w:tmpl w:val="B978CBFE"/>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C23FD"/>
    <w:multiLevelType w:val="hybridMultilevel"/>
    <w:tmpl w:val="C826E2F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6F7628"/>
    <w:multiLevelType w:val="hybridMultilevel"/>
    <w:tmpl w:val="C826E2F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E675E6"/>
    <w:multiLevelType w:val="hybridMultilevel"/>
    <w:tmpl w:val="4A4231CC"/>
    <w:lvl w:ilvl="0" w:tplc="38DCAE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7D8E06CC"/>
    <w:multiLevelType w:val="hybridMultilevel"/>
    <w:tmpl w:val="C826E2F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3"/>
  </w:num>
  <w:num w:numId="4">
    <w:abstractNumId w:val="14"/>
  </w:num>
  <w:num w:numId="5">
    <w:abstractNumId w:val="11"/>
  </w:num>
  <w:num w:numId="6">
    <w:abstractNumId w:val="19"/>
  </w:num>
  <w:num w:numId="7">
    <w:abstractNumId w:val="23"/>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6"/>
  </w:num>
  <w:num w:numId="17">
    <w:abstractNumId w:val="18"/>
  </w:num>
  <w:num w:numId="18">
    <w:abstractNumId w:val="27"/>
  </w:num>
  <w:num w:numId="19">
    <w:abstractNumId w:val="22"/>
  </w:num>
  <w:num w:numId="20">
    <w:abstractNumId w:val="16"/>
  </w:num>
  <w:num w:numId="21">
    <w:abstractNumId w:val="10"/>
  </w:num>
  <w:num w:numId="22">
    <w:abstractNumId w:val="17"/>
  </w:num>
  <w:num w:numId="23">
    <w:abstractNumId w:val="15"/>
  </w:num>
  <w:num w:numId="24">
    <w:abstractNumId w:val="24"/>
  </w:num>
  <w:num w:numId="25">
    <w:abstractNumId w:val="6"/>
  </w:num>
  <w:num w:numId="26">
    <w:abstractNumId w:val="28"/>
  </w:num>
  <w:num w:numId="27">
    <w:abstractNumId w:val="20"/>
  </w:num>
  <w:num w:numId="28">
    <w:abstractNumId w:val="5"/>
  </w:num>
  <w:num w:numId="29">
    <w:abstractNumId w:val="8"/>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518E"/>
    <w:rsid w:val="00006446"/>
    <w:rsid w:val="00006896"/>
    <w:rsid w:val="00007CDC"/>
    <w:rsid w:val="00010174"/>
    <w:rsid w:val="000111FF"/>
    <w:rsid w:val="00011B28"/>
    <w:rsid w:val="0001316E"/>
    <w:rsid w:val="00015D15"/>
    <w:rsid w:val="00021F7D"/>
    <w:rsid w:val="00022190"/>
    <w:rsid w:val="00025023"/>
    <w:rsid w:val="0002564D"/>
    <w:rsid w:val="00025ECA"/>
    <w:rsid w:val="000301E2"/>
    <w:rsid w:val="000325B8"/>
    <w:rsid w:val="00034C15"/>
    <w:rsid w:val="00034CF0"/>
    <w:rsid w:val="000365DF"/>
    <w:rsid w:val="00036BA1"/>
    <w:rsid w:val="000375FA"/>
    <w:rsid w:val="00037BD7"/>
    <w:rsid w:val="00041BE1"/>
    <w:rsid w:val="000422E2"/>
    <w:rsid w:val="00042F22"/>
    <w:rsid w:val="000444EF"/>
    <w:rsid w:val="00045043"/>
    <w:rsid w:val="00050E22"/>
    <w:rsid w:val="0005224C"/>
    <w:rsid w:val="00052A07"/>
    <w:rsid w:val="000534E3"/>
    <w:rsid w:val="0005350A"/>
    <w:rsid w:val="0005539E"/>
    <w:rsid w:val="0005606A"/>
    <w:rsid w:val="00056F59"/>
    <w:rsid w:val="00057117"/>
    <w:rsid w:val="00057E2F"/>
    <w:rsid w:val="0006025B"/>
    <w:rsid w:val="000616E7"/>
    <w:rsid w:val="00061F49"/>
    <w:rsid w:val="000627EC"/>
    <w:rsid w:val="0006487E"/>
    <w:rsid w:val="000649D3"/>
    <w:rsid w:val="00065AEA"/>
    <w:rsid w:val="00065E1A"/>
    <w:rsid w:val="00066C8E"/>
    <w:rsid w:val="0007434E"/>
    <w:rsid w:val="000760FF"/>
    <w:rsid w:val="00076FC5"/>
    <w:rsid w:val="00077E5F"/>
    <w:rsid w:val="0008036A"/>
    <w:rsid w:val="00081AE6"/>
    <w:rsid w:val="000853B7"/>
    <w:rsid w:val="000855EB"/>
    <w:rsid w:val="00085B52"/>
    <w:rsid w:val="000866F2"/>
    <w:rsid w:val="0009009F"/>
    <w:rsid w:val="00091557"/>
    <w:rsid w:val="000924C1"/>
    <w:rsid w:val="000924F0"/>
    <w:rsid w:val="00093362"/>
    <w:rsid w:val="00093474"/>
    <w:rsid w:val="0009510F"/>
    <w:rsid w:val="000A06B7"/>
    <w:rsid w:val="000A125D"/>
    <w:rsid w:val="000A1B7B"/>
    <w:rsid w:val="000A3199"/>
    <w:rsid w:val="000A4B4A"/>
    <w:rsid w:val="000A50DB"/>
    <w:rsid w:val="000A56F2"/>
    <w:rsid w:val="000B0C57"/>
    <w:rsid w:val="000B12B4"/>
    <w:rsid w:val="000B2719"/>
    <w:rsid w:val="000B3A8F"/>
    <w:rsid w:val="000B4AB9"/>
    <w:rsid w:val="000B58C3"/>
    <w:rsid w:val="000B61E9"/>
    <w:rsid w:val="000B6E11"/>
    <w:rsid w:val="000C165A"/>
    <w:rsid w:val="000C2E19"/>
    <w:rsid w:val="000C3B91"/>
    <w:rsid w:val="000C4685"/>
    <w:rsid w:val="000D0D07"/>
    <w:rsid w:val="000D1AA1"/>
    <w:rsid w:val="000D247F"/>
    <w:rsid w:val="000D4797"/>
    <w:rsid w:val="000D5CB7"/>
    <w:rsid w:val="000D789F"/>
    <w:rsid w:val="000E0527"/>
    <w:rsid w:val="000E10E3"/>
    <w:rsid w:val="000E1E92"/>
    <w:rsid w:val="000E2E84"/>
    <w:rsid w:val="000E358D"/>
    <w:rsid w:val="000E3797"/>
    <w:rsid w:val="000E51F9"/>
    <w:rsid w:val="000F06D6"/>
    <w:rsid w:val="000F0EB1"/>
    <w:rsid w:val="000F1106"/>
    <w:rsid w:val="000F2F3E"/>
    <w:rsid w:val="000F3BE9"/>
    <w:rsid w:val="000F3F6C"/>
    <w:rsid w:val="000F41D0"/>
    <w:rsid w:val="000F4691"/>
    <w:rsid w:val="000F607C"/>
    <w:rsid w:val="000F6DF3"/>
    <w:rsid w:val="001005FF"/>
    <w:rsid w:val="00101FF4"/>
    <w:rsid w:val="0010274F"/>
    <w:rsid w:val="001040D7"/>
    <w:rsid w:val="001062FB"/>
    <w:rsid w:val="001063E6"/>
    <w:rsid w:val="00107CF6"/>
    <w:rsid w:val="001123C5"/>
    <w:rsid w:val="001136BF"/>
    <w:rsid w:val="00113CF4"/>
    <w:rsid w:val="001153EA"/>
    <w:rsid w:val="00115643"/>
    <w:rsid w:val="00116765"/>
    <w:rsid w:val="00116785"/>
    <w:rsid w:val="00116DD8"/>
    <w:rsid w:val="001219F5"/>
    <w:rsid w:val="00121A20"/>
    <w:rsid w:val="0012377F"/>
    <w:rsid w:val="00124314"/>
    <w:rsid w:val="00124F2A"/>
    <w:rsid w:val="00126B4A"/>
    <w:rsid w:val="0012716C"/>
    <w:rsid w:val="0012788F"/>
    <w:rsid w:val="00131223"/>
    <w:rsid w:val="00132FD0"/>
    <w:rsid w:val="0013317D"/>
    <w:rsid w:val="00133CC6"/>
    <w:rsid w:val="001344C0"/>
    <w:rsid w:val="001346FA"/>
    <w:rsid w:val="00135066"/>
    <w:rsid w:val="00135252"/>
    <w:rsid w:val="00135AA5"/>
    <w:rsid w:val="00137AB5"/>
    <w:rsid w:val="00137F0B"/>
    <w:rsid w:val="001413D3"/>
    <w:rsid w:val="001444AF"/>
    <w:rsid w:val="00150488"/>
    <w:rsid w:val="00150F86"/>
    <w:rsid w:val="0015125C"/>
    <w:rsid w:val="00151E23"/>
    <w:rsid w:val="001526E0"/>
    <w:rsid w:val="001540F8"/>
    <w:rsid w:val="001551B5"/>
    <w:rsid w:val="0015751F"/>
    <w:rsid w:val="00157689"/>
    <w:rsid w:val="001627E3"/>
    <w:rsid w:val="00164D20"/>
    <w:rsid w:val="001659C1"/>
    <w:rsid w:val="00170267"/>
    <w:rsid w:val="001707A2"/>
    <w:rsid w:val="00173A8E"/>
    <w:rsid w:val="001742AE"/>
    <w:rsid w:val="001759EB"/>
    <w:rsid w:val="00177795"/>
    <w:rsid w:val="0018143F"/>
    <w:rsid w:val="001845AF"/>
    <w:rsid w:val="001862C0"/>
    <w:rsid w:val="00187FA5"/>
    <w:rsid w:val="00190A9F"/>
    <w:rsid w:val="00190AC1"/>
    <w:rsid w:val="00192DAE"/>
    <w:rsid w:val="0019341A"/>
    <w:rsid w:val="00195466"/>
    <w:rsid w:val="00197DF9"/>
    <w:rsid w:val="001A1987"/>
    <w:rsid w:val="001A1F5C"/>
    <w:rsid w:val="001A2564"/>
    <w:rsid w:val="001A6173"/>
    <w:rsid w:val="001A6BEE"/>
    <w:rsid w:val="001A6CBA"/>
    <w:rsid w:val="001A75CF"/>
    <w:rsid w:val="001A7BC5"/>
    <w:rsid w:val="001B0D97"/>
    <w:rsid w:val="001B23BD"/>
    <w:rsid w:val="001B5A5D"/>
    <w:rsid w:val="001C0405"/>
    <w:rsid w:val="001C1CE5"/>
    <w:rsid w:val="001C3D2A"/>
    <w:rsid w:val="001C5A04"/>
    <w:rsid w:val="001C5BE9"/>
    <w:rsid w:val="001C7608"/>
    <w:rsid w:val="001C7BE8"/>
    <w:rsid w:val="001C7E2E"/>
    <w:rsid w:val="001D092F"/>
    <w:rsid w:val="001D1297"/>
    <w:rsid w:val="001D2727"/>
    <w:rsid w:val="001D51BA"/>
    <w:rsid w:val="001D6342"/>
    <w:rsid w:val="001D6D53"/>
    <w:rsid w:val="001E4845"/>
    <w:rsid w:val="001E57EE"/>
    <w:rsid w:val="001E58E2"/>
    <w:rsid w:val="001E7AED"/>
    <w:rsid w:val="001F190D"/>
    <w:rsid w:val="001F3916"/>
    <w:rsid w:val="001F3E2E"/>
    <w:rsid w:val="001F3FCA"/>
    <w:rsid w:val="001F54C5"/>
    <w:rsid w:val="001F662C"/>
    <w:rsid w:val="001F7074"/>
    <w:rsid w:val="001F744D"/>
    <w:rsid w:val="001F758B"/>
    <w:rsid w:val="001F7EDA"/>
    <w:rsid w:val="00200490"/>
    <w:rsid w:val="00201F3A"/>
    <w:rsid w:val="00203F96"/>
    <w:rsid w:val="00205211"/>
    <w:rsid w:val="00205F99"/>
    <w:rsid w:val="002064BB"/>
    <w:rsid w:val="002069B2"/>
    <w:rsid w:val="00207FA3"/>
    <w:rsid w:val="00210588"/>
    <w:rsid w:val="002117C1"/>
    <w:rsid w:val="00214DA8"/>
    <w:rsid w:val="002152AC"/>
    <w:rsid w:val="00215423"/>
    <w:rsid w:val="002158FA"/>
    <w:rsid w:val="00215EF3"/>
    <w:rsid w:val="002160CD"/>
    <w:rsid w:val="00216E1A"/>
    <w:rsid w:val="00220600"/>
    <w:rsid w:val="002224DB"/>
    <w:rsid w:val="00223FCB"/>
    <w:rsid w:val="002252C3"/>
    <w:rsid w:val="002253F1"/>
    <w:rsid w:val="00225C54"/>
    <w:rsid w:val="00226A8B"/>
    <w:rsid w:val="00230765"/>
    <w:rsid w:val="002319E4"/>
    <w:rsid w:val="00235632"/>
    <w:rsid w:val="00235872"/>
    <w:rsid w:val="00240623"/>
    <w:rsid w:val="00241559"/>
    <w:rsid w:val="002435B3"/>
    <w:rsid w:val="002458EB"/>
    <w:rsid w:val="00245FB6"/>
    <w:rsid w:val="002500C8"/>
    <w:rsid w:val="0025355B"/>
    <w:rsid w:val="00256143"/>
    <w:rsid w:val="00256492"/>
    <w:rsid w:val="00257543"/>
    <w:rsid w:val="002614E6"/>
    <w:rsid w:val="002617E7"/>
    <w:rsid w:val="00264228"/>
    <w:rsid w:val="00264334"/>
    <w:rsid w:val="0026473E"/>
    <w:rsid w:val="00266214"/>
    <w:rsid w:val="00267C83"/>
    <w:rsid w:val="00270520"/>
    <w:rsid w:val="00270649"/>
    <w:rsid w:val="0027144F"/>
    <w:rsid w:val="00271F3A"/>
    <w:rsid w:val="00273278"/>
    <w:rsid w:val="002735F0"/>
    <w:rsid w:val="002737F4"/>
    <w:rsid w:val="0028031C"/>
    <w:rsid w:val="002805F5"/>
    <w:rsid w:val="00280751"/>
    <w:rsid w:val="00280DD1"/>
    <w:rsid w:val="0028280A"/>
    <w:rsid w:val="00284088"/>
    <w:rsid w:val="00286ACD"/>
    <w:rsid w:val="00287838"/>
    <w:rsid w:val="00287DF7"/>
    <w:rsid w:val="002907B5"/>
    <w:rsid w:val="0029178C"/>
    <w:rsid w:val="00291F37"/>
    <w:rsid w:val="00292558"/>
    <w:rsid w:val="00292EB7"/>
    <w:rsid w:val="00293D3C"/>
    <w:rsid w:val="0029469D"/>
    <w:rsid w:val="00296227"/>
    <w:rsid w:val="00296F44"/>
    <w:rsid w:val="0029732B"/>
    <w:rsid w:val="0029777D"/>
    <w:rsid w:val="002979DE"/>
    <w:rsid w:val="002A055E"/>
    <w:rsid w:val="002A09E6"/>
    <w:rsid w:val="002A1856"/>
    <w:rsid w:val="002A1D4E"/>
    <w:rsid w:val="002A2869"/>
    <w:rsid w:val="002A3FFE"/>
    <w:rsid w:val="002A4E45"/>
    <w:rsid w:val="002A6D32"/>
    <w:rsid w:val="002B24D6"/>
    <w:rsid w:val="002B4A39"/>
    <w:rsid w:val="002B4DA9"/>
    <w:rsid w:val="002B620B"/>
    <w:rsid w:val="002C3764"/>
    <w:rsid w:val="002C41E6"/>
    <w:rsid w:val="002C55CC"/>
    <w:rsid w:val="002C7071"/>
    <w:rsid w:val="002C7851"/>
    <w:rsid w:val="002D071A"/>
    <w:rsid w:val="002D08E6"/>
    <w:rsid w:val="002D0DA1"/>
    <w:rsid w:val="002D1CF3"/>
    <w:rsid w:val="002D2023"/>
    <w:rsid w:val="002D24FD"/>
    <w:rsid w:val="002D34B2"/>
    <w:rsid w:val="002D4D27"/>
    <w:rsid w:val="002D7637"/>
    <w:rsid w:val="002E0AA0"/>
    <w:rsid w:val="002E0F2F"/>
    <w:rsid w:val="002E17F2"/>
    <w:rsid w:val="002E2FFE"/>
    <w:rsid w:val="002E393B"/>
    <w:rsid w:val="002E7CAE"/>
    <w:rsid w:val="002F11CB"/>
    <w:rsid w:val="002F2771"/>
    <w:rsid w:val="002F37A9"/>
    <w:rsid w:val="002F5843"/>
    <w:rsid w:val="002F5883"/>
    <w:rsid w:val="002F6460"/>
    <w:rsid w:val="002F758A"/>
    <w:rsid w:val="002F77FA"/>
    <w:rsid w:val="00300804"/>
    <w:rsid w:val="00301B69"/>
    <w:rsid w:val="00301CE6"/>
    <w:rsid w:val="0030256B"/>
    <w:rsid w:val="003026B5"/>
    <w:rsid w:val="0030350C"/>
    <w:rsid w:val="0030501F"/>
    <w:rsid w:val="003055BF"/>
    <w:rsid w:val="00307220"/>
    <w:rsid w:val="00307BA1"/>
    <w:rsid w:val="00311702"/>
    <w:rsid w:val="00311E82"/>
    <w:rsid w:val="00313FD6"/>
    <w:rsid w:val="003143BD"/>
    <w:rsid w:val="003149DF"/>
    <w:rsid w:val="00317E5A"/>
    <w:rsid w:val="003203ED"/>
    <w:rsid w:val="00322020"/>
    <w:rsid w:val="00322C9F"/>
    <w:rsid w:val="003243BA"/>
    <w:rsid w:val="00324D23"/>
    <w:rsid w:val="00331225"/>
    <w:rsid w:val="00331751"/>
    <w:rsid w:val="00334579"/>
    <w:rsid w:val="00335858"/>
    <w:rsid w:val="003363F3"/>
    <w:rsid w:val="00336BDA"/>
    <w:rsid w:val="00337934"/>
    <w:rsid w:val="00337EBB"/>
    <w:rsid w:val="00342BD7"/>
    <w:rsid w:val="00343A07"/>
    <w:rsid w:val="00344F19"/>
    <w:rsid w:val="00346DB5"/>
    <w:rsid w:val="00347349"/>
    <w:rsid w:val="003477B1"/>
    <w:rsid w:val="00350AF8"/>
    <w:rsid w:val="00352B3C"/>
    <w:rsid w:val="0035491B"/>
    <w:rsid w:val="0035640A"/>
    <w:rsid w:val="00357195"/>
    <w:rsid w:val="00357380"/>
    <w:rsid w:val="003602D9"/>
    <w:rsid w:val="003604CE"/>
    <w:rsid w:val="0036123A"/>
    <w:rsid w:val="003614BA"/>
    <w:rsid w:val="00366423"/>
    <w:rsid w:val="00370E47"/>
    <w:rsid w:val="00373E1D"/>
    <w:rsid w:val="003742AC"/>
    <w:rsid w:val="00374BA3"/>
    <w:rsid w:val="00377CE1"/>
    <w:rsid w:val="00382AC9"/>
    <w:rsid w:val="00385BF0"/>
    <w:rsid w:val="003863FF"/>
    <w:rsid w:val="003879CB"/>
    <w:rsid w:val="00390F19"/>
    <w:rsid w:val="00391572"/>
    <w:rsid w:val="00393632"/>
    <w:rsid w:val="003939FF"/>
    <w:rsid w:val="003961C0"/>
    <w:rsid w:val="00396516"/>
    <w:rsid w:val="003976AB"/>
    <w:rsid w:val="003A2223"/>
    <w:rsid w:val="003A2A0F"/>
    <w:rsid w:val="003A3805"/>
    <w:rsid w:val="003A45A1"/>
    <w:rsid w:val="003A52B3"/>
    <w:rsid w:val="003A5B0A"/>
    <w:rsid w:val="003A6BAC"/>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C45"/>
    <w:rsid w:val="003D4E82"/>
    <w:rsid w:val="003D5B1F"/>
    <w:rsid w:val="003D6C1F"/>
    <w:rsid w:val="003D7DA6"/>
    <w:rsid w:val="003E03F7"/>
    <w:rsid w:val="003E15D4"/>
    <w:rsid w:val="003E15FA"/>
    <w:rsid w:val="003E2E58"/>
    <w:rsid w:val="003E55E4"/>
    <w:rsid w:val="003E66B8"/>
    <w:rsid w:val="003E73DF"/>
    <w:rsid w:val="003E74E3"/>
    <w:rsid w:val="003E7F59"/>
    <w:rsid w:val="003F05C7"/>
    <w:rsid w:val="003F1AF6"/>
    <w:rsid w:val="003F2886"/>
    <w:rsid w:val="003F2CD4"/>
    <w:rsid w:val="003F3201"/>
    <w:rsid w:val="003F5A92"/>
    <w:rsid w:val="003F5EBE"/>
    <w:rsid w:val="003F68B3"/>
    <w:rsid w:val="003F6BBE"/>
    <w:rsid w:val="003F6C38"/>
    <w:rsid w:val="003F7799"/>
    <w:rsid w:val="003F7C51"/>
    <w:rsid w:val="004000E8"/>
    <w:rsid w:val="00400604"/>
    <w:rsid w:val="004029E7"/>
    <w:rsid w:val="00402E2B"/>
    <w:rsid w:val="00403D5C"/>
    <w:rsid w:val="00403F0C"/>
    <w:rsid w:val="00404726"/>
    <w:rsid w:val="0040512B"/>
    <w:rsid w:val="00405928"/>
    <w:rsid w:val="00405CA5"/>
    <w:rsid w:val="00407CD3"/>
    <w:rsid w:val="004100B7"/>
    <w:rsid w:val="00410134"/>
    <w:rsid w:val="00410351"/>
    <w:rsid w:val="00410AC5"/>
    <w:rsid w:val="00410B72"/>
    <w:rsid w:val="00410F18"/>
    <w:rsid w:val="0041263E"/>
    <w:rsid w:val="00413AAC"/>
    <w:rsid w:val="0041591E"/>
    <w:rsid w:val="0041629D"/>
    <w:rsid w:val="00420FBF"/>
    <w:rsid w:val="00421105"/>
    <w:rsid w:val="004242F4"/>
    <w:rsid w:val="00427248"/>
    <w:rsid w:val="004279E8"/>
    <w:rsid w:val="00431991"/>
    <w:rsid w:val="00432FC9"/>
    <w:rsid w:val="00433AE4"/>
    <w:rsid w:val="00435860"/>
    <w:rsid w:val="00435E47"/>
    <w:rsid w:val="00437447"/>
    <w:rsid w:val="00441A92"/>
    <w:rsid w:val="00443479"/>
    <w:rsid w:val="00444F56"/>
    <w:rsid w:val="00446488"/>
    <w:rsid w:val="0044718F"/>
    <w:rsid w:val="004517AA"/>
    <w:rsid w:val="00451BEF"/>
    <w:rsid w:val="00452CAC"/>
    <w:rsid w:val="0045487B"/>
    <w:rsid w:val="00457565"/>
    <w:rsid w:val="00457B71"/>
    <w:rsid w:val="004601C8"/>
    <w:rsid w:val="00464128"/>
    <w:rsid w:val="004669E2"/>
    <w:rsid w:val="00470310"/>
    <w:rsid w:val="004709BC"/>
    <w:rsid w:val="00470C31"/>
    <w:rsid w:val="00470E55"/>
    <w:rsid w:val="004734D0"/>
    <w:rsid w:val="0047351F"/>
    <w:rsid w:val="00474AF6"/>
    <w:rsid w:val="0047556B"/>
    <w:rsid w:val="00477768"/>
    <w:rsid w:val="00490547"/>
    <w:rsid w:val="00490E41"/>
    <w:rsid w:val="00492BC5"/>
    <w:rsid w:val="0049394E"/>
    <w:rsid w:val="004964F1"/>
    <w:rsid w:val="004A16BC"/>
    <w:rsid w:val="004A17CE"/>
    <w:rsid w:val="004A1A94"/>
    <w:rsid w:val="004A1E6E"/>
    <w:rsid w:val="004A2B94"/>
    <w:rsid w:val="004A30E4"/>
    <w:rsid w:val="004A539C"/>
    <w:rsid w:val="004A75DF"/>
    <w:rsid w:val="004B2144"/>
    <w:rsid w:val="004B6A26"/>
    <w:rsid w:val="004B7C0C"/>
    <w:rsid w:val="004C1702"/>
    <w:rsid w:val="004C1BC1"/>
    <w:rsid w:val="004C2BEB"/>
    <w:rsid w:val="004C2DB9"/>
    <w:rsid w:val="004C3898"/>
    <w:rsid w:val="004C46AE"/>
    <w:rsid w:val="004C5174"/>
    <w:rsid w:val="004C67A9"/>
    <w:rsid w:val="004D0539"/>
    <w:rsid w:val="004D36B1"/>
    <w:rsid w:val="004D4A2D"/>
    <w:rsid w:val="004D6A33"/>
    <w:rsid w:val="004D7EBD"/>
    <w:rsid w:val="004E04E5"/>
    <w:rsid w:val="004E14EA"/>
    <w:rsid w:val="004E2680"/>
    <w:rsid w:val="004E28F9"/>
    <w:rsid w:val="004E392A"/>
    <w:rsid w:val="004E462E"/>
    <w:rsid w:val="004E56DC"/>
    <w:rsid w:val="004E5A03"/>
    <w:rsid w:val="004E76F4"/>
    <w:rsid w:val="004F0B4E"/>
    <w:rsid w:val="004F0B6C"/>
    <w:rsid w:val="004F2078"/>
    <w:rsid w:val="004F22C3"/>
    <w:rsid w:val="004F35B3"/>
    <w:rsid w:val="004F405C"/>
    <w:rsid w:val="004F4563"/>
    <w:rsid w:val="004F4DA3"/>
    <w:rsid w:val="0050117F"/>
    <w:rsid w:val="0050140C"/>
    <w:rsid w:val="0050267F"/>
    <w:rsid w:val="00502C94"/>
    <w:rsid w:val="00506557"/>
    <w:rsid w:val="0050677A"/>
    <w:rsid w:val="005108D8"/>
    <w:rsid w:val="005116F9"/>
    <w:rsid w:val="00513C94"/>
    <w:rsid w:val="005153A7"/>
    <w:rsid w:val="00516837"/>
    <w:rsid w:val="005219CF"/>
    <w:rsid w:val="0052304C"/>
    <w:rsid w:val="0052610E"/>
    <w:rsid w:val="00526838"/>
    <w:rsid w:val="005308EC"/>
    <w:rsid w:val="00534B59"/>
    <w:rsid w:val="00536759"/>
    <w:rsid w:val="0053682E"/>
    <w:rsid w:val="00537C62"/>
    <w:rsid w:val="00541297"/>
    <w:rsid w:val="0054665C"/>
    <w:rsid w:val="00546970"/>
    <w:rsid w:val="00553C33"/>
    <w:rsid w:val="00554E19"/>
    <w:rsid w:val="005553C1"/>
    <w:rsid w:val="0056121F"/>
    <w:rsid w:val="0056252A"/>
    <w:rsid w:val="00564068"/>
    <w:rsid w:val="00570049"/>
    <w:rsid w:val="00572505"/>
    <w:rsid w:val="005727DB"/>
    <w:rsid w:val="00572B02"/>
    <w:rsid w:val="005740A0"/>
    <w:rsid w:val="005757F1"/>
    <w:rsid w:val="00576336"/>
    <w:rsid w:val="00581CCD"/>
    <w:rsid w:val="00582809"/>
    <w:rsid w:val="00584605"/>
    <w:rsid w:val="005850E1"/>
    <w:rsid w:val="00585C80"/>
    <w:rsid w:val="00585F4C"/>
    <w:rsid w:val="00585FC8"/>
    <w:rsid w:val="0058702D"/>
    <w:rsid w:val="0058798C"/>
    <w:rsid w:val="005900FA"/>
    <w:rsid w:val="00591940"/>
    <w:rsid w:val="005935A4"/>
    <w:rsid w:val="005948C2"/>
    <w:rsid w:val="00595DCA"/>
    <w:rsid w:val="0059779B"/>
    <w:rsid w:val="005A19B4"/>
    <w:rsid w:val="005A209A"/>
    <w:rsid w:val="005A2C40"/>
    <w:rsid w:val="005A3855"/>
    <w:rsid w:val="005A44D9"/>
    <w:rsid w:val="005A470C"/>
    <w:rsid w:val="005A51DD"/>
    <w:rsid w:val="005A5525"/>
    <w:rsid w:val="005A662D"/>
    <w:rsid w:val="005B0471"/>
    <w:rsid w:val="005B35D7"/>
    <w:rsid w:val="005B392A"/>
    <w:rsid w:val="005B3AA3"/>
    <w:rsid w:val="005B591A"/>
    <w:rsid w:val="005B6B69"/>
    <w:rsid w:val="005B6F83"/>
    <w:rsid w:val="005C0BAC"/>
    <w:rsid w:val="005C1106"/>
    <w:rsid w:val="005C175F"/>
    <w:rsid w:val="005C5A67"/>
    <w:rsid w:val="005C6C40"/>
    <w:rsid w:val="005C74FB"/>
    <w:rsid w:val="005D1602"/>
    <w:rsid w:val="005D1703"/>
    <w:rsid w:val="005D3B2C"/>
    <w:rsid w:val="005E385F"/>
    <w:rsid w:val="005E493D"/>
    <w:rsid w:val="005E53D7"/>
    <w:rsid w:val="005E5B81"/>
    <w:rsid w:val="005F2CB1"/>
    <w:rsid w:val="005F3025"/>
    <w:rsid w:val="005F5553"/>
    <w:rsid w:val="005F5E66"/>
    <w:rsid w:val="005F618C"/>
    <w:rsid w:val="005F70BD"/>
    <w:rsid w:val="0060283C"/>
    <w:rsid w:val="00604F14"/>
    <w:rsid w:val="00605D13"/>
    <w:rsid w:val="00611B83"/>
    <w:rsid w:val="00613257"/>
    <w:rsid w:val="00620A71"/>
    <w:rsid w:val="00620D80"/>
    <w:rsid w:val="006230BD"/>
    <w:rsid w:val="006234A6"/>
    <w:rsid w:val="00627CCB"/>
    <w:rsid w:val="00630001"/>
    <w:rsid w:val="006311B3"/>
    <w:rsid w:val="00631CA0"/>
    <w:rsid w:val="0063284C"/>
    <w:rsid w:val="006338F6"/>
    <w:rsid w:val="00636398"/>
    <w:rsid w:val="006368D3"/>
    <w:rsid w:val="006377EC"/>
    <w:rsid w:val="00640E8C"/>
    <w:rsid w:val="0064151F"/>
    <w:rsid w:val="00641533"/>
    <w:rsid w:val="0064208D"/>
    <w:rsid w:val="00643475"/>
    <w:rsid w:val="0064396A"/>
    <w:rsid w:val="0064624E"/>
    <w:rsid w:val="0064730F"/>
    <w:rsid w:val="00650AB9"/>
    <w:rsid w:val="00650C77"/>
    <w:rsid w:val="006510CA"/>
    <w:rsid w:val="00652A75"/>
    <w:rsid w:val="00655733"/>
    <w:rsid w:val="00655ACD"/>
    <w:rsid w:val="00656A92"/>
    <w:rsid w:val="00656DDE"/>
    <w:rsid w:val="0066011D"/>
    <w:rsid w:val="006607C0"/>
    <w:rsid w:val="00660EEF"/>
    <w:rsid w:val="006613A6"/>
    <w:rsid w:val="006627A2"/>
    <w:rsid w:val="006634E6"/>
    <w:rsid w:val="00663FEE"/>
    <w:rsid w:val="006655EE"/>
    <w:rsid w:val="00665EE9"/>
    <w:rsid w:val="00667EE7"/>
    <w:rsid w:val="00670922"/>
    <w:rsid w:val="00670BE1"/>
    <w:rsid w:val="006718FB"/>
    <w:rsid w:val="0067218F"/>
    <w:rsid w:val="006741F2"/>
    <w:rsid w:val="0067489D"/>
    <w:rsid w:val="00674CC3"/>
    <w:rsid w:val="0067577B"/>
    <w:rsid w:val="00675C72"/>
    <w:rsid w:val="006771F9"/>
    <w:rsid w:val="006776D7"/>
    <w:rsid w:val="00681003"/>
    <w:rsid w:val="006817C9"/>
    <w:rsid w:val="00682915"/>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50CF"/>
    <w:rsid w:val="006B7E43"/>
    <w:rsid w:val="006C03B8"/>
    <w:rsid w:val="006C38B5"/>
    <w:rsid w:val="006C5EC9"/>
    <w:rsid w:val="006C6059"/>
    <w:rsid w:val="006C7522"/>
    <w:rsid w:val="006D050A"/>
    <w:rsid w:val="006D3B6F"/>
    <w:rsid w:val="006D40A0"/>
    <w:rsid w:val="006D4B75"/>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2BB6"/>
    <w:rsid w:val="00702CAF"/>
    <w:rsid w:val="0070346E"/>
    <w:rsid w:val="007041B9"/>
    <w:rsid w:val="00704EDB"/>
    <w:rsid w:val="0070539F"/>
    <w:rsid w:val="00706101"/>
    <w:rsid w:val="00707072"/>
    <w:rsid w:val="0070752F"/>
    <w:rsid w:val="00707D61"/>
    <w:rsid w:val="00712287"/>
    <w:rsid w:val="00712772"/>
    <w:rsid w:val="007148D3"/>
    <w:rsid w:val="00715B9A"/>
    <w:rsid w:val="00715E03"/>
    <w:rsid w:val="00717238"/>
    <w:rsid w:val="00717F13"/>
    <w:rsid w:val="00725B54"/>
    <w:rsid w:val="007264AF"/>
    <w:rsid w:val="007268B1"/>
    <w:rsid w:val="00726EA6"/>
    <w:rsid w:val="00727208"/>
    <w:rsid w:val="00727680"/>
    <w:rsid w:val="00730AD5"/>
    <w:rsid w:val="0073196F"/>
    <w:rsid w:val="007325C7"/>
    <w:rsid w:val="00734081"/>
    <w:rsid w:val="007348B1"/>
    <w:rsid w:val="007362A6"/>
    <w:rsid w:val="00736D7D"/>
    <w:rsid w:val="00737963"/>
    <w:rsid w:val="00740E58"/>
    <w:rsid w:val="00741B14"/>
    <w:rsid w:val="00743A10"/>
    <w:rsid w:val="007445A0"/>
    <w:rsid w:val="0074524B"/>
    <w:rsid w:val="00745879"/>
    <w:rsid w:val="00745A54"/>
    <w:rsid w:val="00747534"/>
    <w:rsid w:val="00747D8B"/>
    <w:rsid w:val="007505A6"/>
    <w:rsid w:val="00751228"/>
    <w:rsid w:val="0075469D"/>
    <w:rsid w:val="007571E1"/>
    <w:rsid w:val="007604B2"/>
    <w:rsid w:val="00764C3E"/>
    <w:rsid w:val="00765281"/>
    <w:rsid w:val="0076663B"/>
    <w:rsid w:val="00766BAD"/>
    <w:rsid w:val="007730BD"/>
    <w:rsid w:val="007755F2"/>
    <w:rsid w:val="00776971"/>
    <w:rsid w:val="007769AE"/>
    <w:rsid w:val="0078078E"/>
    <w:rsid w:val="0078177E"/>
    <w:rsid w:val="00781C42"/>
    <w:rsid w:val="00782995"/>
    <w:rsid w:val="0078304C"/>
    <w:rsid w:val="00783673"/>
    <w:rsid w:val="00785490"/>
    <w:rsid w:val="00785F57"/>
    <w:rsid w:val="007925EA"/>
    <w:rsid w:val="00793CD8"/>
    <w:rsid w:val="00795B49"/>
    <w:rsid w:val="00795C92"/>
    <w:rsid w:val="00796231"/>
    <w:rsid w:val="00797266"/>
    <w:rsid w:val="00797B97"/>
    <w:rsid w:val="007A1CB3"/>
    <w:rsid w:val="007A306F"/>
    <w:rsid w:val="007A43A6"/>
    <w:rsid w:val="007A58A6"/>
    <w:rsid w:val="007B2E95"/>
    <w:rsid w:val="007B3D2D"/>
    <w:rsid w:val="007B47AE"/>
    <w:rsid w:val="007B50AE"/>
    <w:rsid w:val="007B51DF"/>
    <w:rsid w:val="007B633C"/>
    <w:rsid w:val="007C05DD"/>
    <w:rsid w:val="007C0F35"/>
    <w:rsid w:val="007C3D18"/>
    <w:rsid w:val="007C4715"/>
    <w:rsid w:val="007C60BF"/>
    <w:rsid w:val="007C6A07"/>
    <w:rsid w:val="007C6EE8"/>
    <w:rsid w:val="007C75A1"/>
    <w:rsid w:val="007C77A5"/>
    <w:rsid w:val="007D04E5"/>
    <w:rsid w:val="007D20D3"/>
    <w:rsid w:val="007D4E4D"/>
    <w:rsid w:val="007D5605"/>
    <w:rsid w:val="007D5901"/>
    <w:rsid w:val="007D7445"/>
    <w:rsid w:val="007D7526"/>
    <w:rsid w:val="007E3D03"/>
    <w:rsid w:val="007E4610"/>
    <w:rsid w:val="007E4715"/>
    <w:rsid w:val="007E505B"/>
    <w:rsid w:val="007E7091"/>
    <w:rsid w:val="007F1CCC"/>
    <w:rsid w:val="007F78E5"/>
    <w:rsid w:val="007F7B0C"/>
    <w:rsid w:val="008017C8"/>
    <w:rsid w:val="00803FAE"/>
    <w:rsid w:val="008045EA"/>
    <w:rsid w:val="0080605F"/>
    <w:rsid w:val="00807786"/>
    <w:rsid w:val="00811FCB"/>
    <w:rsid w:val="008148B0"/>
    <w:rsid w:val="0081558D"/>
    <w:rsid w:val="008158D6"/>
    <w:rsid w:val="00817196"/>
    <w:rsid w:val="00820AFB"/>
    <w:rsid w:val="008235DB"/>
    <w:rsid w:val="00823DC3"/>
    <w:rsid w:val="00824AB4"/>
    <w:rsid w:val="00825C42"/>
    <w:rsid w:val="00825D25"/>
    <w:rsid w:val="00825DDA"/>
    <w:rsid w:val="00827847"/>
    <w:rsid w:val="00827D6F"/>
    <w:rsid w:val="0083465E"/>
    <w:rsid w:val="00835CC1"/>
    <w:rsid w:val="008376AC"/>
    <w:rsid w:val="00843F68"/>
    <w:rsid w:val="008444E8"/>
    <w:rsid w:val="00844E80"/>
    <w:rsid w:val="00846E8E"/>
    <w:rsid w:val="00846FE7"/>
    <w:rsid w:val="00854F97"/>
    <w:rsid w:val="00856911"/>
    <w:rsid w:val="00861E77"/>
    <w:rsid w:val="0086340D"/>
    <w:rsid w:val="00864180"/>
    <w:rsid w:val="008677FD"/>
    <w:rsid w:val="008706D4"/>
    <w:rsid w:val="00870F8A"/>
    <w:rsid w:val="0087140F"/>
    <w:rsid w:val="00871587"/>
    <w:rsid w:val="008719A4"/>
    <w:rsid w:val="00871D23"/>
    <w:rsid w:val="00872166"/>
    <w:rsid w:val="00873DB0"/>
    <w:rsid w:val="00874312"/>
    <w:rsid w:val="0087437C"/>
    <w:rsid w:val="00875CD7"/>
    <w:rsid w:val="00876B4D"/>
    <w:rsid w:val="00876EED"/>
    <w:rsid w:val="00877F18"/>
    <w:rsid w:val="00880322"/>
    <w:rsid w:val="0089434E"/>
    <w:rsid w:val="00894A88"/>
    <w:rsid w:val="00895386"/>
    <w:rsid w:val="00895609"/>
    <w:rsid w:val="008A2137"/>
    <w:rsid w:val="008A21FF"/>
    <w:rsid w:val="008A2CE2"/>
    <w:rsid w:val="008A30AC"/>
    <w:rsid w:val="008A44B8"/>
    <w:rsid w:val="008A51A8"/>
    <w:rsid w:val="008A54C7"/>
    <w:rsid w:val="008A6552"/>
    <w:rsid w:val="008A77D8"/>
    <w:rsid w:val="008B0483"/>
    <w:rsid w:val="008B120C"/>
    <w:rsid w:val="008B29AF"/>
    <w:rsid w:val="008B51A0"/>
    <w:rsid w:val="008B592A"/>
    <w:rsid w:val="008B7B5C"/>
    <w:rsid w:val="008C0C99"/>
    <w:rsid w:val="008C2017"/>
    <w:rsid w:val="008C2CB2"/>
    <w:rsid w:val="008C4958"/>
    <w:rsid w:val="008C4BAA"/>
    <w:rsid w:val="008C6AE8"/>
    <w:rsid w:val="008C71D3"/>
    <w:rsid w:val="008C7573"/>
    <w:rsid w:val="008D0BE1"/>
    <w:rsid w:val="008D198F"/>
    <w:rsid w:val="008D34F1"/>
    <w:rsid w:val="008D39D8"/>
    <w:rsid w:val="008D6D1A"/>
    <w:rsid w:val="008E065E"/>
    <w:rsid w:val="008E0927"/>
    <w:rsid w:val="008E1909"/>
    <w:rsid w:val="008E253F"/>
    <w:rsid w:val="008E53AD"/>
    <w:rsid w:val="008E5FE2"/>
    <w:rsid w:val="008E79FA"/>
    <w:rsid w:val="008E7E0F"/>
    <w:rsid w:val="008F07B1"/>
    <w:rsid w:val="008F1EAB"/>
    <w:rsid w:val="008F33DC"/>
    <w:rsid w:val="008F477F"/>
    <w:rsid w:val="008F4EA1"/>
    <w:rsid w:val="008F59FA"/>
    <w:rsid w:val="008F5F02"/>
    <w:rsid w:val="00902350"/>
    <w:rsid w:val="0090336B"/>
    <w:rsid w:val="00904A68"/>
    <w:rsid w:val="009053AA"/>
    <w:rsid w:val="00906939"/>
    <w:rsid w:val="00910216"/>
    <w:rsid w:val="00910B7D"/>
    <w:rsid w:val="00911334"/>
    <w:rsid w:val="00911DFB"/>
    <w:rsid w:val="009127D5"/>
    <w:rsid w:val="009139D9"/>
    <w:rsid w:val="00913DD5"/>
    <w:rsid w:val="00914AD8"/>
    <w:rsid w:val="00914DB8"/>
    <w:rsid w:val="00916079"/>
    <w:rsid w:val="00917CE9"/>
    <w:rsid w:val="00920BF2"/>
    <w:rsid w:val="0092120E"/>
    <w:rsid w:val="009219CE"/>
    <w:rsid w:val="00922010"/>
    <w:rsid w:val="00926939"/>
    <w:rsid w:val="00926974"/>
    <w:rsid w:val="00931BD9"/>
    <w:rsid w:val="0093302B"/>
    <w:rsid w:val="00933161"/>
    <w:rsid w:val="00933304"/>
    <w:rsid w:val="00935B8F"/>
    <w:rsid w:val="009362FB"/>
    <w:rsid w:val="009368F3"/>
    <w:rsid w:val="00941636"/>
    <w:rsid w:val="00943742"/>
    <w:rsid w:val="00944E92"/>
    <w:rsid w:val="00945804"/>
    <w:rsid w:val="00945C05"/>
    <w:rsid w:val="00946945"/>
    <w:rsid w:val="00947210"/>
    <w:rsid w:val="00947713"/>
    <w:rsid w:val="00950DE7"/>
    <w:rsid w:val="00953920"/>
    <w:rsid w:val="00953D47"/>
    <w:rsid w:val="0095433B"/>
    <w:rsid w:val="0095480A"/>
    <w:rsid w:val="009548AE"/>
    <w:rsid w:val="0095681E"/>
    <w:rsid w:val="009572D4"/>
    <w:rsid w:val="0096084B"/>
    <w:rsid w:val="00961921"/>
    <w:rsid w:val="00961F4B"/>
    <w:rsid w:val="00963C73"/>
    <w:rsid w:val="0096430A"/>
    <w:rsid w:val="0096554B"/>
    <w:rsid w:val="0096584A"/>
    <w:rsid w:val="00965FAD"/>
    <w:rsid w:val="00971F08"/>
    <w:rsid w:val="00973D06"/>
    <w:rsid w:val="0097603D"/>
    <w:rsid w:val="009764B0"/>
    <w:rsid w:val="00976949"/>
    <w:rsid w:val="00976EFB"/>
    <w:rsid w:val="00980477"/>
    <w:rsid w:val="00984624"/>
    <w:rsid w:val="00985253"/>
    <w:rsid w:val="009853B3"/>
    <w:rsid w:val="009871B1"/>
    <w:rsid w:val="00990630"/>
    <w:rsid w:val="00991761"/>
    <w:rsid w:val="00994DCA"/>
    <w:rsid w:val="00995F83"/>
    <w:rsid w:val="009960EC"/>
    <w:rsid w:val="009970DD"/>
    <w:rsid w:val="009A0FBA"/>
    <w:rsid w:val="009A1601"/>
    <w:rsid w:val="009A212C"/>
    <w:rsid w:val="009A462D"/>
    <w:rsid w:val="009A5CBA"/>
    <w:rsid w:val="009A7DAA"/>
    <w:rsid w:val="009B1F30"/>
    <w:rsid w:val="009B259E"/>
    <w:rsid w:val="009B2675"/>
    <w:rsid w:val="009B2D9E"/>
    <w:rsid w:val="009B3AC2"/>
    <w:rsid w:val="009B4DF4"/>
    <w:rsid w:val="009B564E"/>
    <w:rsid w:val="009B7E87"/>
    <w:rsid w:val="009C403E"/>
    <w:rsid w:val="009C4F19"/>
    <w:rsid w:val="009C54B3"/>
    <w:rsid w:val="009C761A"/>
    <w:rsid w:val="009D1496"/>
    <w:rsid w:val="009D2EC3"/>
    <w:rsid w:val="009D4FF0"/>
    <w:rsid w:val="009D6D87"/>
    <w:rsid w:val="009D6ECE"/>
    <w:rsid w:val="009D703C"/>
    <w:rsid w:val="009D718F"/>
    <w:rsid w:val="009E0335"/>
    <w:rsid w:val="009E0350"/>
    <w:rsid w:val="009E068F"/>
    <w:rsid w:val="009E14E0"/>
    <w:rsid w:val="009E16AF"/>
    <w:rsid w:val="009E2768"/>
    <w:rsid w:val="009E3231"/>
    <w:rsid w:val="009E35DB"/>
    <w:rsid w:val="009E47A3"/>
    <w:rsid w:val="009E5C9B"/>
    <w:rsid w:val="009E6061"/>
    <w:rsid w:val="009E61B2"/>
    <w:rsid w:val="009E7970"/>
    <w:rsid w:val="009F08F3"/>
    <w:rsid w:val="009F344F"/>
    <w:rsid w:val="009F4E30"/>
    <w:rsid w:val="00A0039C"/>
    <w:rsid w:val="00A03599"/>
    <w:rsid w:val="00A048A8"/>
    <w:rsid w:val="00A04F49"/>
    <w:rsid w:val="00A06303"/>
    <w:rsid w:val="00A06B04"/>
    <w:rsid w:val="00A103BA"/>
    <w:rsid w:val="00A13E54"/>
    <w:rsid w:val="00A17F63"/>
    <w:rsid w:val="00A2052C"/>
    <w:rsid w:val="00A20A89"/>
    <w:rsid w:val="00A216F6"/>
    <w:rsid w:val="00A2193B"/>
    <w:rsid w:val="00A22076"/>
    <w:rsid w:val="00A2214C"/>
    <w:rsid w:val="00A2351A"/>
    <w:rsid w:val="00A240A5"/>
    <w:rsid w:val="00A25875"/>
    <w:rsid w:val="00A264A9"/>
    <w:rsid w:val="00A27785"/>
    <w:rsid w:val="00A30187"/>
    <w:rsid w:val="00A30569"/>
    <w:rsid w:val="00A31BA3"/>
    <w:rsid w:val="00A3448A"/>
    <w:rsid w:val="00A36297"/>
    <w:rsid w:val="00A36D8D"/>
    <w:rsid w:val="00A41E2B"/>
    <w:rsid w:val="00A433A7"/>
    <w:rsid w:val="00A45B74"/>
    <w:rsid w:val="00A46BF8"/>
    <w:rsid w:val="00A50E0C"/>
    <w:rsid w:val="00A52E1D"/>
    <w:rsid w:val="00A55199"/>
    <w:rsid w:val="00A60CA9"/>
    <w:rsid w:val="00A61499"/>
    <w:rsid w:val="00A6259C"/>
    <w:rsid w:val="00A62A77"/>
    <w:rsid w:val="00A62B93"/>
    <w:rsid w:val="00A63483"/>
    <w:rsid w:val="00A657D7"/>
    <w:rsid w:val="00A65D9E"/>
    <w:rsid w:val="00A660AC"/>
    <w:rsid w:val="00A662F5"/>
    <w:rsid w:val="00A66C4E"/>
    <w:rsid w:val="00A66F55"/>
    <w:rsid w:val="00A67AF9"/>
    <w:rsid w:val="00A67E6C"/>
    <w:rsid w:val="00A71A36"/>
    <w:rsid w:val="00A71B99"/>
    <w:rsid w:val="00A71D71"/>
    <w:rsid w:val="00A739D0"/>
    <w:rsid w:val="00A73E12"/>
    <w:rsid w:val="00A761D4"/>
    <w:rsid w:val="00A77EC4"/>
    <w:rsid w:val="00A813D6"/>
    <w:rsid w:val="00A834CE"/>
    <w:rsid w:val="00A83EEB"/>
    <w:rsid w:val="00A9106C"/>
    <w:rsid w:val="00A92879"/>
    <w:rsid w:val="00A9442A"/>
    <w:rsid w:val="00A95B7C"/>
    <w:rsid w:val="00AA016F"/>
    <w:rsid w:val="00AA1ED6"/>
    <w:rsid w:val="00AA37A3"/>
    <w:rsid w:val="00AA51D6"/>
    <w:rsid w:val="00AB0BC8"/>
    <w:rsid w:val="00AB11CA"/>
    <w:rsid w:val="00AB14D9"/>
    <w:rsid w:val="00AB31D8"/>
    <w:rsid w:val="00AB406D"/>
    <w:rsid w:val="00AB4AB8"/>
    <w:rsid w:val="00AB655E"/>
    <w:rsid w:val="00AB71A6"/>
    <w:rsid w:val="00AB75DA"/>
    <w:rsid w:val="00AC007F"/>
    <w:rsid w:val="00AC19ED"/>
    <w:rsid w:val="00AC2ECD"/>
    <w:rsid w:val="00AC3119"/>
    <w:rsid w:val="00AC49FB"/>
    <w:rsid w:val="00AC5A10"/>
    <w:rsid w:val="00AC6899"/>
    <w:rsid w:val="00AD0AA3"/>
    <w:rsid w:val="00AD1FB9"/>
    <w:rsid w:val="00AD3F94"/>
    <w:rsid w:val="00AD4A5A"/>
    <w:rsid w:val="00AD730D"/>
    <w:rsid w:val="00AE0AA9"/>
    <w:rsid w:val="00AE27AC"/>
    <w:rsid w:val="00AE2B90"/>
    <w:rsid w:val="00AE2D4F"/>
    <w:rsid w:val="00AE3691"/>
    <w:rsid w:val="00AE3743"/>
    <w:rsid w:val="00AE40E0"/>
    <w:rsid w:val="00AE4C71"/>
    <w:rsid w:val="00AE4DBA"/>
    <w:rsid w:val="00AE4F07"/>
    <w:rsid w:val="00AF119E"/>
    <w:rsid w:val="00AF1C5D"/>
    <w:rsid w:val="00AF375F"/>
    <w:rsid w:val="00AF42D7"/>
    <w:rsid w:val="00AF61E1"/>
    <w:rsid w:val="00B006FE"/>
    <w:rsid w:val="00B007CB"/>
    <w:rsid w:val="00B00904"/>
    <w:rsid w:val="00B01843"/>
    <w:rsid w:val="00B02AA9"/>
    <w:rsid w:val="00B02FA3"/>
    <w:rsid w:val="00B03FFA"/>
    <w:rsid w:val="00B05084"/>
    <w:rsid w:val="00B07071"/>
    <w:rsid w:val="00B079F5"/>
    <w:rsid w:val="00B10AF1"/>
    <w:rsid w:val="00B11F54"/>
    <w:rsid w:val="00B1208A"/>
    <w:rsid w:val="00B13655"/>
    <w:rsid w:val="00B144CA"/>
    <w:rsid w:val="00B15659"/>
    <w:rsid w:val="00B157F9"/>
    <w:rsid w:val="00B170EE"/>
    <w:rsid w:val="00B20256"/>
    <w:rsid w:val="00B20576"/>
    <w:rsid w:val="00B206BD"/>
    <w:rsid w:val="00B20D09"/>
    <w:rsid w:val="00B234B2"/>
    <w:rsid w:val="00B2407C"/>
    <w:rsid w:val="00B25DA9"/>
    <w:rsid w:val="00B2763F"/>
    <w:rsid w:val="00B27AAC"/>
    <w:rsid w:val="00B30929"/>
    <w:rsid w:val="00B32F4A"/>
    <w:rsid w:val="00B372AA"/>
    <w:rsid w:val="00B40445"/>
    <w:rsid w:val="00B416F4"/>
    <w:rsid w:val="00B41888"/>
    <w:rsid w:val="00B45763"/>
    <w:rsid w:val="00B45A52"/>
    <w:rsid w:val="00B45E0F"/>
    <w:rsid w:val="00B46175"/>
    <w:rsid w:val="00B476A4"/>
    <w:rsid w:val="00B5385A"/>
    <w:rsid w:val="00B60E32"/>
    <w:rsid w:val="00B6188F"/>
    <w:rsid w:val="00B64816"/>
    <w:rsid w:val="00B664C7"/>
    <w:rsid w:val="00B70FC8"/>
    <w:rsid w:val="00B739F6"/>
    <w:rsid w:val="00B769F0"/>
    <w:rsid w:val="00B76F70"/>
    <w:rsid w:val="00B77750"/>
    <w:rsid w:val="00B81A6C"/>
    <w:rsid w:val="00B8575A"/>
    <w:rsid w:val="00B857B5"/>
    <w:rsid w:val="00B85B0B"/>
    <w:rsid w:val="00B85DE5"/>
    <w:rsid w:val="00B87540"/>
    <w:rsid w:val="00B909A1"/>
    <w:rsid w:val="00B90BA5"/>
    <w:rsid w:val="00B90F73"/>
    <w:rsid w:val="00B93B59"/>
    <w:rsid w:val="00B9406A"/>
    <w:rsid w:val="00B946D8"/>
    <w:rsid w:val="00BA16AF"/>
    <w:rsid w:val="00BA16C3"/>
    <w:rsid w:val="00BA1B63"/>
    <w:rsid w:val="00BA1CB3"/>
    <w:rsid w:val="00BA2280"/>
    <w:rsid w:val="00BA2A08"/>
    <w:rsid w:val="00BA56D2"/>
    <w:rsid w:val="00BA725B"/>
    <w:rsid w:val="00BA76E0"/>
    <w:rsid w:val="00BB0BD8"/>
    <w:rsid w:val="00BB2A25"/>
    <w:rsid w:val="00BB51E9"/>
    <w:rsid w:val="00BC0FDC"/>
    <w:rsid w:val="00BC3053"/>
    <w:rsid w:val="00BC4D2E"/>
    <w:rsid w:val="00BC6144"/>
    <w:rsid w:val="00BC6E9E"/>
    <w:rsid w:val="00BD0686"/>
    <w:rsid w:val="00BD0A5D"/>
    <w:rsid w:val="00BD0BFC"/>
    <w:rsid w:val="00BD12D8"/>
    <w:rsid w:val="00BD1D85"/>
    <w:rsid w:val="00BD48AC"/>
    <w:rsid w:val="00BD5F1A"/>
    <w:rsid w:val="00BE1234"/>
    <w:rsid w:val="00BE18BE"/>
    <w:rsid w:val="00BE2FA6"/>
    <w:rsid w:val="00BE2FCE"/>
    <w:rsid w:val="00BE333F"/>
    <w:rsid w:val="00BE64A6"/>
    <w:rsid w:val="00BE7406"/>
    <w:rsid w:val="00BE7603"/>
    <w:rsid w:val="00BF0DA3"/>
    <w:rsid w:val="00BF144A"/>
    <w:rsid w:val="00BF3279"/>
    <w:rsid w:val="00BF4B06"/>
    <w:rsid w:val="00BF74C7"/>
    <w:rsid w:val="00C005F0"/>
    <w:rsid w:val="00C00B65"/>
    <w:rsid w:val="00C00B6C"/>
    <w:rsid w:val="00C015F1"/>
    <w:rsid w:val="00C01F33"/>
    <w:rsid w:val="00C02B36"/>
    <w:rsid w:val="00C02CC6"/>
    <w:rsid w:val="00C040F7"/>
    <w:rsid w:val="00C041B0"/>
    <w:rsid w:val="00C044AB"/>
    <w:rsid w:val="00C05706"/>
    <w:rsid w:val="00C07127"/>
    <w:rsid w:val="00C07377"/>
    <w:rsid w:val="00C10478"/>
    <w:rsid w:val="00C12107"/>
    <w:rsid w:val="00C14D4B"/>
    <w:rsid w:val="00C154BB"/>
    <w:rsid w:val="00C17872"/>
    <w:rsid w:val="00C2288E"/>
    <w:rsid w:val="00C22AF9"/>
    <w:rsid w:val="00C22D3B"/>
    <w:rsid w:val="00C24345"/>
    <w:rsid w:val="00C24508"/>
    <w:rsid w:val="00C254FC"/>
    <w:rsid w:val="00C279B5"/>
    <w:rsid w:val="00C27C45"/>
    <w:rsid w:val="00C3140B"/>
    <w:rsid w:val="00C31F5E"/>
    <w:rsid w:val="00C3549E"/>
    <w:rsid w:val="00C36DD2"/>
    <w:rsid w:val="00C3719D"/>
    <w:rsid w:val="00C42FE1"/>
    <w:rsid w:val="00C4525F"/>
    <w:rsid w:val="00C46250"/>
    <w:rsid w:val="00C4649E"/>
    <w:rsid w:val="00C468B9"/>
    <w:rsid w:val="00C512CE"/>
    <w:rsid w:val="00C520BD"/>
    <w:rsid w:val="00C54995"/>
    <w:rsid w:val="00C54D41"/>
    <w:rsid w:val="00C55354"/>
    <w:rsid w:val="00C57452"/>
    <w:rsid w:val="00C60783"/>
    <w:rsid w:val="00C60FF8"/>
    <w:rsid w:val="00C64672"/>
    <w:rsid w:val="00C653D7"/>
    <w:rsid w:val="00C70697"/>
    <w:rsid w:val="00C72EF4"/>
    <w:rsid w:val="00C75D2F"/>
    <w:rsid w:val="00C767BE"/>
    <w:rsid w:val="00C76E3C"/>
    <w:rsid w:val="00C77D3B"/>
    <w:rsid w:val="00C80D8E"/>
    <w:rsid w:val="00C813FA"/>
    <w:rsid w:val="00C81568"/>
    <w:rsid w:val="00C84ECB"/>
    <w:rsid w:val="00C9013C"/>
    <w:rsid w:val="00C9027A"/>
    <w:rsid w:val="00C9068E"/>
    <w:rsid w:val="00C9124A"/>
    <w:rsid w:val="00C919E0"/>
    <w:rsid w:val="00C93C4B"/>
    <w:rsid w:val="00C944AB"/>
    <w:rsid w:val="00C95B40"/>
    <w:rsid w:val="00C96386"/>
    <w:rsid w:val="00C97726"/>
    <w:rsid w:val="00C9784B"/>
    <w:rsid w:val="00C97AF2"/>
    <w:rsid w:val="00C97DD6"/>
    <w:rsid w:val="00C97F93"/>
    <w:rsid w:val="00CA0664"/>
    <w:rsid w:val="00CA1168"/>
    <w:rsid w:val="00CA1ED8"/>
    <w:rsid w:val="00CB1F63"/>
    <w:rsid w:val="00CB312F"/>
    <w:rsid w:val="00CB3D08"/>
    <w:rsid w:val="00CB3D19"/>
    <w:rsid w:val="00CB4892"/>
    <w:rsid w:val="00CB7170"/>
    <w:rsid w:val="00CC040E"/>
    <w:rsid w:val="00CC111F"/>
    <w:rsid w:val="00CC1246"/>
    <w:rsid w:val="00CC2011"/>
    <w:rsid w:val="00CC2CEE"/>
    <w:rsid w:val="00CC3EA0"/>
    <w:rsid w:val="00CC595C"/>
    <w:rsid w:val="00CC5A7C"/>
    <w:rsid w:val="00CC7B45"/>
    <w:rsid w:val="00CD007E"/>
    <w:rsid w:val="00CD1188"/>
    <w:rsid w:val="00CD2ED1"/>
    <w:rsid w:val="00CD337B"/>
    <w:rsid w:val="00CD36C2"/>
    <w:rsid w:val="00CD6015"/>
    <w:rsid w:val="00CE0424"/>
    <w:rsid w:val="00CE27A8"/>
    <w:rsid w:val="00CE49E7"/>
    <w:rsid w:val="00CE5E2D"/>
    <w:rsid w:val="00CE7561"/>
    <w:rsid w:val="00CF1354"/>
    <w:rsid w:val="00CF1E0D"/>
    <w:rsid w:val="00CF25EF"/>
    <w:rsid w:val="00CF3B1F"/>
    <w:rsid w:val="00CF3BF6"/>
    <w:rsid w:val="00CF625B"/>
    <w:rsid w:val="00CF687E"/>
    <w:rsid w:val="00D0349B"/>
    <w:rsid w:val="00D056CF"/>
    <w:rsid w:val="00D10249"/>
    <w:rsid w:val="00D10E3D"/>
    <w:rsid w:val="00D115C3"/>
    <w:rsid w:val="00D11897"/>
    <w:rsid w:val="00D13135"/>
    <w:rsid w:val="00D13E4E"/>
    <w:rsid w:val="00D158C3"/>
    <w:rsid w:val="00D15FEE"/>
    <w:rsid w:val="00D21469"/>
    <w:rsid w:val="00D22A18"/>
    <w:rsid w:val="00D239A7"/>
    <w:rsid w:val="00D23F47"/>
    <w:rsid w:val="00D328B7"/>
    <w:rsid w:val="00D36E71"/>
    <w:rsid w:val="00D37D87"/>
    <w:rsid w:val="00D40B33"/>
    <w:rsid w:val="00D43111"/>
    <w:rsid w:val="00D4318F"/>
    <w:rsid w:val="00D438BF"/>
    <w:rsid w:val="00D440F8"/>
    <w:rsid w:val="00D45B9B"/>
    <w:rsid w:val="00D46E02"/>
    <w:rsid w:val="00D50F37"/>
    <w:rsid w:val="00D50F97"/>
    <w:rsid w:val="00D51D17"/>
    <w:rsid w:val="00D546FF"/>
    <w:rsid w:val="00D55AD5"/>
    <w:rsid w:val="00D56162"/>
    <w:rsid w:val="00D56830"/>
    <w:rsid w:val="00D576CA"/>
    <w:rsid w:val="00D61AF5"/>
    <w:rsid w:val="00D62EDE"/>
    <w:rsid w:val="00D652B5"/>
    <w:rsid w:val="00D65A3A"/>
    <w:rsid w:val="00D66155"/>
    <w:rsid w:val="00D67AF3"/>
    <w:rsid w:val="00D708B0"/>
    <w:rsid w:val="00D72730"/>
    <w:rsid w:val="00D77B1D"/>
    <w:rsid w:val="00D8021F"/>
    <w:rsid w:val="00D80383"/>
    <w:rsid w:val="00D823C6"/>
    <w:rsid w:val="00D84674"/>
    <w:rsid w:val="00D8677F"/>
    <w:rsid w:val="00D86CA3"/>
    <w:rsid w:val="00D871CE"/>
    <w:rsid w:val="00D9196D"/>
    <w:rsid w:val="00D9288A"/>
    <w:rsid w:val="00D92982"/>
    <w:rsid w:val="00D932F3"/>
    <w:rsid w:val="00D93E2B"/>
    <w:rsid w:val="00D945A1"/>
    <w:rsid w:val="00D97DCF"/>
    <w:rsid w:val="00DA141A"/>
    <w:rsid w:val="00DA260E"/>
    <w:rsid w:val="00DA305E"/>
    <w:rsid w:val="00DA5417"/>
    <w:rsid w:val="00DA56E8"/>
    <w:rsid w:val="00DA6F22"/>
    <w:rsid w:val="00DB0A88"/>
    <w:rsid w:val="00DB0A9F"/>
    <w:rsid w:val="00DB2440"/>
    <w:rsid w:val="00DB348E"/>
    <w:rsid w:val="00DB377D"/>
    <w:rsid w:val="00DB593D"/>
    <w:rsid w:val="00DB66E2"/>
    <w:rsid w:val="00DC2B93"/>
    <w:rsid w:val="00DC2D36"/>
    <w:rsid w:val="00DC53EF"/>
    <w:rsid w:val="00DC76FF"/>
    <w:rsid w:val="00DD0C96"/>
    <w:rsid w:val="00DD2734"/>
    <w:rsid w:val="00DD2F21"/>
    <w:rsid w:val="00DD5B4B"/>
    <w:rsid w:val="00DD5BAD"/>
    <w:rsid w:val="00DD5FDB"/>
    <w:rsid w:val="00DD767C"/>
    <w:rsid w:val="00DE18D4"/>
    <w:rsid w:val="00DE1B0B"/>
    <w:rsid w:val="00DE24CB"/>
    <w:rsid w:val="00DE431E"/>
    <w:rsid w:val="00DE5608"/>
    <w:rsid w:val="00DE58D0"/>
    <w:rsid w:val="00DE654F"/>
    <w:rsid w:val="00DF0B6E"/>
    <w:rsid w:val="00DF15E0"/>
    <w:rsid w:val="00DF37A0"/>
    <w:rsid w:val="00E055C1"/>
    <w:rsid w:val="00E06E5D"/>
    <w:rsid w:val="00E110E7"/>
    <w:rsid w:val="00E11B20"/>
    <w:rsid w:val="00E1287A"/>
    <w:rsid w:val="00E14176"/>
    <w:rsid w:val="00E1661B"/>
    <w:rsid w:val="00E17FA2"/>
    <w:rsid w:val="00E22330"/>
    <w:rsid w:val="00E22A42"/>
    <w:rsid w:val="00E231D5"/>
    <w:rsid w:val="00E23883"/>
    <w:rsid w:val="00E30B5A"/>
    <w:rsid w:val="00E3123D"/>
    <w:rsid w:val="00E31461"/>
    <w:rsid w:val="00E31D43"/>
    <w:rsid w:val="00E32608"/>
    <w:rsid w:val="00E33927"/>
    <w:rsid w:val="00E34188"/>
    <w:rsid w:val="00E34B6E"/>
    <w:rsid w:val="00E35559"/>
    <w:rsid w:val="00E36A6E"/>
    <w:rsid w:val="00E3723A"/>
    <w:rsid w:val="00E376D6"/>
    <w:rsid w:val="00E37860"/>
    <w:rsid w:val="00E40185"/>
    <w:rsid w:val="00E40928"/>
    <w:rsid w:val="00E419E3"/>
    <w:rsid w:val="00E44650"/>
    <w:rsid w:val="00E446F1"/>
    <w:rsid w:val="00E44D28"/>
    <w:rsid w:val="00E46886"/>
    <w:rsid w:val="00E46D20"/>
    <w:rsid w:val="00E470BC"/>
    <w:rsid w:val="00E47490"/>
    <w:rsid w:val="00E47AEF"/>
    <w:rsid w:val="00E50DBF"/>
    <w:rsid w:val="00E52639"/>
    <w:rsid w:val="00E530B5"/>
    <w:rsid w:val="00E53B75"/>
    <w:rsid w:val="00E54E3B"/>
    <w:rsid w:val="00E57565"/>
    <w:rsid w:val="00E603CD"/>
    <w:rsid w:val="00E6063B"/>
    <w:rsid w:val="00E61009"/>
    <w:rsid w:val="00E63838"/>
    <w:rsid w:val="00E63E99"/>
    <w:rsid w:val="00E64434"/>
    <w:rsid w:val="00E64869"/>
    <w:rsid w:val="00E654ED"/>
    <w:rsid w:val="00E66DED"/>
    <w:rsid w:val="00E67C51"/>
    <w:rsid w:val="00E72EFC"/>
    <w:rsid w:val="00E73091"/>
    <w:rsid w:val="00E758EC"/>
    <w:rsid w:val="00E779C5"/>
    <w:rsid w:val="00E8234C"/>
    <w:rsid w:val="00E83AA9"/>
    <w:rsid w:val="00E852D7"/>
    <w:rsid w:val="00E8550F"/>
    <w:rsid w:val="00E85928"/>
    <w:rsid w:val="00E87822"/>
    <w:rsid w:val="00E90395"/>
    <w:rsid w:val="00E90E49"/>
    <w:rsid w:val="00E917F9"/>
    <w:rsid w:val="00E9291C"/>
    <w:rsid w:val="00E93FFE"/>
    <w:rsid w:val="00E94F8A"/>
    <w:rsid w:val="00E95524"/>
    <w:rsid w:val="00EA7A41"/>
    <w:rsid w:val="00EB077B"/>
    <w:rsid w:val="00EB142F"/>
    <w:rsid w:val="00EB3C3A"/>
    <w:rsid w:val="00EB4EA2"/>
    <w:rsid w:val="00EC06FC"/>
    <w:rsid w:val="00EC27C6"/>
    <w:rsid w:val="00EC4207"/>
    <w:rsid w:val="00EC498E"/>
    <w:rsid w:val="00EC5555"/>
    <w:rsid w:val="00EC5653"/>
    <w:rsid w:val="00EC71CE"/>
    <w:rsid w:val="00ED01BB"/>
    <w:rsid w:val="00ED1006"/>
    <w:rsid w:val="00ED314C"/>
    <w:rsid w:val="00ED6600"/>
    <w:rsid w:val="00EE2593"/>
    <w:rsid w:val="00EE329C"/>
    <w:rsid w:val="00EE3D34"/>
    <w:rsid w:val="00EE6D43"/>
    <w:rsid w:val="00EF0A44"/>
    <w:rsid w:val="00EF18FE"/>
    <w:rsid w:val="00EF5787"/>
    <w:rsid w:val="00EF57E3"/>
    <w:rsid w:val="00EF60D0"/>
    <w:rsid w:val="00EF7135"/>
    <w:rsid w:val="00F00586"/>
    <w:rsid w:val="00F04B51"/>
    <w:rsid w:val="00F0528D"/>
    <w:rsid w:val="00F05B2C"/>
    <w:rsid w:val="00F06C67"/>
    <w:rsid w:val="00F06DFD"/>
    <w:rsid w:val="00F071D1"/>
    <w:rsid w:val="00F07533"/>
    <w:rsid w:val="00F10629"/>
    <w:rsid w:val="00F128FD"/>
    <w:rsid w:val="00F13C99"/>
    <w:rsid w:val="00F13CCD"/>
    <w:rsid w:val="00F15FA5"/>
    <w:rsid w:val="00F16596"/>
    <w:rsid w:val="00F174AE"/>
    <w:rsid w:val="00F209B7"/>
    <w:rsid w:val="00F21AC7"/>
    <w:rsid w:val="00F22128"/>
    <w:rsid w:val="00F2376F"/>
    <w:rsid w:val="00F243D8"/>
    <w:rsid w:val="00F261C8"/>
    <w:rsid w:val="00F26A8E"/>
    <w:rsid w:val="00F27E86"/>
    <w:rsid w:val="00F30828"/>
    <w:rsid w:val="00F3136C"/>
    <w:rsid w:val="00F313D6"/>
    <w:rsid w:val="00F31E92"/>
    <w:rsid w:val="00F358E0"/>
    <w:rsid w:val="00F40F0C"/>
    <w:rsid w:val="00F438DF"/>
    <w:rsid w:val="00F47041"/>
    <w:rsid w:val="00F4766C"/>
    <w:rsid w:val="00F507D1"/>
    <w:rsid w:val="00F519CE"/>
    <w:rsid w:val="00F51ADA"/>
    <w:rsid w:val="00F532D8"/>
    <w:rsid w:val="00F607C5"/>
    <w:rsid w:val="00F608FC"/>
    <w:rsid w:val="00F60DEA"/>
    <w:rsid w:val="00F62C6A"/>
    <w:rsid w:val="00F6302A"/>
    <w:rsid w:val="00F64C2B"/>
    <w:rsid w:val="00F651BE"/>
    <w:rsid w:val="00F6785C"/>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8711E"/>
    <w:rsid w:val="00F9056A"/>
    <w:rsid w:val="00F90F8D"/>
    <w:rsid w:val="00F924FB"/>
    <w:rsid w:val="00F92782"/>
    <w:rsid w:val="00F93AA9"/>
    <w:rsid w:val="00F96985"/>
    <w:rsid w:val="00F96BFF"/>
    <w:rsid w:val="00F97838"/>
    <w:rsid w:val="00FA225C"/>
    <w:rsid w:val="00FA2BB3"/>
    <w:rsid w:val="00FA560C"/>
    <w:rsid w:val="00FB413B"/>
    <w:rsid w:val="00FB4C80"/>
    <w:rsid w:val="00FB6A6A"/>
    <w:rsid w:val="00FC12D4"/>
    <w:rsid w:val="00FC7429"/>
    <w:rsid w:val="00FD07F6"/>
    <w:rsid w:val="00FD1A84"/>
    <w:rsid w:val="00FD1EC8"/>
    <w:rsid w:val="00FD35FE"/>
    <w:rsid w:val="00FD3A8A"/>
    <w:rsid w:val="00FD47ED"/>
    <w:rsid w:val="00FD6C54"/>
    <w:rsid w:val="00FD74DB"/>
    <w:rsid w:val="00FD7660"/>
    <w:rsid w:val="00FE01BC"/>
    <w:rsid w:val="00FE0655"/>
    <w:rsid w:val="00FE06AB"/>
    <w:rsid w:val="00FE098A"/>
    <w:rsid w:val="00FE2365"/>
    <w:rsid w:val="00FE4C7B"/>
    <w:rsid w:val="00FE7336"/>
    <w:rsid w:val="00FE787C"/>
    <w:rsid w:val="00FF0F3B"/>
    <w:rsid w:val="00FF1E2D"/>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19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3571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195"/>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pPr>
    <w:rPr>
      <w:sz w:val="18"/>
    </w:rPr>
  </w:style>
  <w:style w:type="paragraph" w:customStyle="1" w:styleId="TAC">
    <w:name w:val="TAC"/>
    <w:basedOn w:val="TAL"/>
    <w:link w:val="TACChar"/>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link w:val="THChar"/>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ind w:left="1622" w:hanging="363"/>
    </w:pPr>
    <w:rPr>
      <w:rFonts w:eastAsia="MS Mincho"/>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 w:type="character" w:customStyle="1" w:styleId="TACChar">
    <w:name w:val="TAC Char"/>
    <w:link w:val="TAC"/>
    <w:locked/>
    <w:rsid w:val="001444AF"/>
    <w:rPr>
      <w:rFonts w:asciiTheme="minorHAnsi" w:eastAsiaTheme="minorHAnsi" w:hAnsiTheme="minorHAnsi" w:cstheme="minorBidi"/>
      <w:sz w:val="18"/>
      <w:szCs w:val="22"/>
    </w:rPr>
  </w:style>
  <w:style w:type="character" w:customStyle="1" w:styleId="THChar">
    <w:name w:val="TH Char"/>
    <w:link w:val="TH"/>
    <w:locked/>
    <w:rsid w:val="00734081"/>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9565129">
      <w:bodyDiv w:val="1"/>
      <w:marLeft w:val="0"/>
      <w:marRight w:val="0"/>
      <w:marTop w:val="0"/>
      <w:marBottom w:val="0"/>
      <w:divBdr>
        <w:top w:val="none" w:sz="0" w:space="0" w:color="auto"/>
        <w:left w:val="none" w:sz="0" w:space="0" w:color="auto"/>
        <w:bottom w:val="none" w:sz="0" w:space="0" w:color="auto"/>
        <w:right w:val="none" w:sz="0" w:space="0" w:color="auto"/>
      </w:divBdr>
    </w:div>
    <w:div w:id="1011954516">
      <w:bodyDiv w:val="1"/>
      <w:marLeft w:val="0"/>
      <w:marRight w:val="0"/>
      <w:marTop w:val="0"/>
      <w:marBottom w:val="0"/>
      <w:divBdr>
        <w:top w:val="none" w:sz="0" w:space="0" w:color="auto"/>
        <w:left w:val="none" w:sz="0" w:space="0" w:color="auto"/>
        <w:bottom w:val="none" w:sz="0" w:space="0" w:color="auto"/>
        <w:right w:val="none" w:sz="0" w:space="0" w:color="auto"/>
      </w:divBdr>
    </w:div>
    <w:div w:id="115926673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5100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105bis/Docs/R2-190006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5NUHHDQN7SK2-1476151046-43402</_dlc_DocId>
    <_dlc_DocIdUrl xmlns="f166a696-7b5b-4ccd-9f0c-ffde0cceec81">
      <Url>https://ericsson.sharepoint.com/sites/star/_layouts/15/DocIdRedir.aspx?ID=5NUHHDQN7SK2-1476151046-43402</Url>
      <Description>5NUHHDQN7SK2-1476151046-43402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89C134E-C499-4374-B515-F8F836BDCC1D}">
  <ds:schemaRefs>
    <ds:schemaRef ds:uri="http://purl.org/dc/elements/1.1/"/>
    <ds:schemaRef ds:uri="d8762117-8292-4133-b1c7-eab5c6487cfd"/>
    <ds:schemaRef ds:uri="611109f9-ed58-4498-a270-1fb2086a5321"/>
    <ds:schemaRef ds:uri="http://purl.org/dc/terms/"/>
    <ds:schemaRef ds:uri="f166a696-7b5b-4ccd-9f0c-ffde0cceec8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6.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7.xml><?xml version="1.0" encoding="utf-8"?>
<ds:datastoreItem xmlns:ds="http://schemas.openxmlformats.org/officeDocument/2006/customXml" ds:itemID="{618A59B6-1ABC-4CC6-95F3-E46C1BA6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2018-11-01T14:26:00Z</dcterms:created>
  <dcterms:modified xsi:type="dcterms:W3CDTF">2019-03-28T12:45:00Z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1375e4c7-2ec2-46aa-86ef-0beb91ab5c68</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AuthorIds_UIVersion_8192">
    <vt:lpwstr>352</vt:lpwstr>
  </property>
</Properties>
</file>